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D7088" w14:textId="77777777" w:rsidR="005A5931" w:rsidRDefault="005A5931">
      <w:pPr>
        <w:pStyle w:val="Corpotesto"/>
        <w:spacing w:before="5"/>
        <w:rPr>
          <w:rFonts w:ascii="Times New Roman"/>
          <w:sz w:val="7"/>
        </w:rPr>
      </w:pPr>
    </w:p>
    <w:p w14:paraId="1212E448" w14:textId="7B093187" w:rsidR="005A5931" w:rsidRDefault="005A5931">
      <w:pPr>
        <w:pStyle w:val="Corpotesto"/>
        <w:ind w:left="4286"/>
        <w:rPr>
          <w:rFonts w:ascii="Times New Roman"/>
          <w:sz w:val="20"/>
        </w:rPr>
      </w:pPr>
    </w:p>
    <w:p w14:paraId="79CC6496" w14:textId="77777777" w:rsidR="005A5931" w:rsidRDefault="005A5931">
      <w:pPr>
        <w:pStyle w:val="Corpotesto"/>
        <w:rPr>
          <w:rFonts w:ascii="Times New Roman"/>
          <w:sz w:val="20"/>
        </w:rPr>
      </w:pPr>
    </w:p>
    <w:p w14:paraId="313BC4CE" w14:textId="77777777" w:rsidR="005A5931" w:rsidRDefault="005A5931">
      <w:pPr>
        <w:pStyle w:val="Corpotesto"/>
        <w:rPr>
          <w:rFonts w:ascii="Times New Roman"/>
          <w:sz w:val="20"/>
        </w:rPr>
      </w:pPr>
    </w:p>
    <w:p w14:paraId="5CF9E57B" w14:textId="77777777" w:rsidR="005A5931" w:rsidRDefault="005A5931">
      <w:pPr>
        <w:pStyle w:val="Corpotesto"/>
        <w:rPr>
          <w:rFonts w:ascii="Times New Roman"/>
          <w:sz w:val="20"/>
        </w:rPr>
      </w:pPr>
    </w:p>
    <w:p w14:paraId="79E586EE" w14:textId="77777777" w:rsidR="005A5931" w:rsidRDefault="005A5931">
      <w:pPr>
        <w:pStyle w:val="Corpotesto"/>
        <w:rPr>
          <w:rFonts w:ascii="Times New Roman"/>
          <w:sz w:val="20"/>
        </w:rPr>
      </w:pPr>
    </w:p>
    <w:p w14:paraId="75766433" w14:textId="77777777" w:rsidR="005A5931" w:rsidRDefault="005A5931">
      <w:pPr>
        <w:pStyle w:val="Corpotesto"/>
        <w:rPr>
          <w:rFonts w:ascii="Times New Roman"/>
          <w:sz w:val="20"/>
        </w:rPr>
      </w:pPr>
    </w:p>
    <w:p w14:paraId="59EEEF96" w14:textId="77777777" w:rsidR="005A5931" w:rsidRDefault="005A5931">
      <w:pPr>
        <w:pStyle w:val="Corpotesto"/>
        <w:rPr>
          <w:rFonts w:ascii="Times New Roman"/>
          <w:sz w:val="20"/>
        </w:rPr>
      </w:pPr>
    </w:p>
    <w:p w14:paraId="3E6A3F75" w14:textId="77777777" w:rsidR="005A5931" w:rsidRDefault="005A5931">
      <w:pPr>
        <w:pStyle w:val="Corpotesto"/>
        <w:spacing w:before="9"/>
        <w:rPr>
          <w:rFonts w:ascii="Times New Roman"/>
        </w:rPr>
      </w:pPr>
    </w:p>
    <w:p w14:paraId="0D114FE9" w14:textId="34896F8F" w:rsidR="005A5931" w:rsidRDefault="004736CA">
      <w:pPr>
        <w:spacing w:before="79"/>
        <w:ind w:left="1759" w:right="1759"/>
        <w:jc w:val="center"/>
        <w:rPr>
          <w:rFonts w:ascii="Times New Roman"/>
          <w:b/>
          <w:sz w:val="52"/>
        </w:rPr>
      </w:pPr>
      <w:r>
        <w:rPr>
          <w:rFonts w:ascii="Times New Roman"/>
          <w:b/>
          <w:sz w:val="52"/>
        </w:rPr>
        <w:t>COMUNE</w:t>
      </w:r>
      <w:r>
        <w:rPr>
          <w:rFonts w:ascii="Times New Roman"/>
          <w:b/>
          <w:spacing w:val="-2"/>
          <w:sz w:val="52"/>
        </w:rPr>
        <w:t xml:space="preserve"> </w:t>
      </w:r>
      <w:r>
        <w:rPr>
          <w:rFonts w:ascii="Times New Roman"/>
          <w:b/>
          <w:sz w:val="52"/>
        </w:rPr>
        <w:t>DI</w:t>
      </w:r>
      <w:r>
        <w:rPr>
          <w:rFonts w:ascii="Times New Roman"/>
          <w:b/>
          <w:spacing w:val="1"/>
          <w:sz w:val="52"/>
        </w:rPr>
        <w:t xml:space="preserve"> </w:t>
      </w:r>
      <w:r w:rsidR="00637FC9">
        <w:rPr>
          <w:rFonts w:ascii="Times New Roman"/>
          <w:b/>
          <w:spacing w:val="1"/>
          <w:sz w:val="52"/>
        </w:rPr>
        <w:t>GUARDIAGRELE</w:t>
      </w:r>
    </w:p>
    <w:p w14:paraId="6C336067" w14:textId="77777777" w:rsidR="005A5931" w:rsidRDefault="005A5931">
      <w:pPr>
        <w:pStyle w:val="Corpotesto"/>
        <w:spacing w:before="1"/>
        <w:rPr>
          <w:rFonts w:ascii="Times New Roman"/>
          <w:b/>
          <w:sz w:val="52"/>
        </w:rPr>
      </w:pPr>
    </w:p>
    <w:p w14:paraId="0A06498E" w14:textId="77777777" w:rsidR="005A5931" w:rsidRDefault="004736CA">
      <w:pPr>
        <w:ind w:left="1759" w:right="1758"/>
        <w:jc w:val="center"/>
        <w:rPr>
          <w:rFonts w:ascii="Times New Roman"/>
          <w:b/>
          <w:sz w:val="52"/>
        </w:rPr>
      </w:pPr>
      <w:r>
        <w:rPr>
          <w:rFonts w:ascii="Times New Roman"/>
          <w:b/>
          <w:sz w:val="52"/>
        </w:rPr>
        <w:t>Provincia</w:t>
      </w:r>
      <w:r>
        <w:rPr>
          <w:rFonts w:ascii="Times New Roman"/>
          <w:b/>
          <w:spacing w:val="-2"/>
          <w:sz w:val="52"/>
        </w:rPr>
        <w:t xml:space="preserve"> </w:t>
      </w:r>
      <w:r>
        <w:rPr>
          <w:rFonts w:ascii="Times New Roman"/>
          <w:b/>
          <w:sz w:val="52"/>
        </w:rPr>
        <w:t>di</w:t>
      </w:r>
      <w:r>
        <w:rPr>
          <w:rFonts w:ascii="Times New Roman"/>
          <w:b/>
          <w:spacing w:val="2"/>
          <w:sz w:val="52"/>
        </w:rPr>
        <w:t xml:space="preserve"> </w:t>
      </w:r>
      <w:r>
        <w:rPr>
          <w:rFonts w:ascii="Times New Roman"/>
          <w:b/>
          <w:sz w:val="52"/>
        </w:rPr>
        <w:t>Chieti</w:t>
      </w:r>
    </w:p>
    <w:p w14:paraId="2E40830F" w14:textId="77777777" w:rsidR="005A5931" w:rsidRDefault="005A5931">
      <w:pPr>
        <w:pStyle w:val="Corpotesto"/>
        <w:rPr>
          <w:rFonts w:ascii="Times New Roman"/>
          <w:b/>
          <w:sz w:val="52"/>
        </w:rPr>
      </w:pPr>
    </w:p>
    <w:p w14:paraId="7BF0B24F" w14:textId="77777777" w:rsidR="005A5931" w:rsidRDefault="004736CA">
      <w:pPr>
        <w:ind w:left="408" w:right="409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PIANO INTEGRATO DI ATTIVITA’ E</w:t>
      </w:r>
      <w:r>
        <w:rPr>
          <w:rFonts w:ascii="Times New Roman" w:hAnsi="Times New Roman"/>
          <w:b/>
          <w:spacing w:val="-127"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ORGANIZZAZIONE</w:t>
      </w:r>
    </w:p>
    <w:p w14:paraId="5BF57510" w14:textId="77777777" w:rsidR="005A5931" w:rsidRDefault="005A5931">
      <w:pPr>
        <w:pStyle w:val="Corpotesto"/>
        <w:spacing w:before="1"/>
        <w:rPr>
          <w:rFonts w:ascii="Times New Roman"/>
          <w:b/>
          <w:sz w:val="52"/>
        </w:rPr>
      </w:pPr>
    </w:p>
    <w:p w14:paraId="7298C418" w14:textId="77777777" w:rsidR="005A5931" w:rsidRDefault="004736CA">
      <w:pPr>
        <w:ind w:left="1759" w:right="1759"/>
        <w:jc w:val="center"/>
        <w:rPr>
          <w:rFonts w:ascii="Times New Roman"/>
          <w:b/>
          <w:sz w:val="52"/>
        </w:rPr>
      </w:pPr>
      <w:r>
        <w:rPr>
          <w:rFonts w:ascii="Times New Roman"/>
          <w:b/>
          <w:sz w:val="52"/>
        </w:rPr>
        <w:t>2022-2024</w:t>
      </w:r>
    </w:p>
    <w:p w14:paraId="69A7D263" w14:textId="77777777" w:rsidR="005A5931" w:rsidRDefault="005A5931">
      <w:pPr>
        <w:pStyle w:val="Corpotesto"/>
        <w:rPr>
          <w:rFonts w:ascii="Times New Roman"/>
          <w:b/>
          <w:sz w:val="58"/>
        </w:rPr>
      </w:pPr>
    </w:p>
    <w:p w14:paraId="663F21F7" w14:textId="77777777" w:rsidR="005A5931" w:rsidRDefault="004736CA">
      <w:pPr>
        <w:spacing w:before="521"/>
        <w:ind w:left="739" w:right="742" w:firstLine="81"/>
        <w:jc w:val="center"/>
        <w:rPr>
          <w:rFonts w:ascii="Times New Roman"/>
          <w:sz w:val="32"/>
        </w:rPr>
      </w:pPr>
      <w:r>
        <w:rPr>
          <w:rFonts w:ascii="Times New Roman"/>
          <w:sz w:val="32"/>
        </w:rPr>
        <w:t>(art. 6, commi da 1 a 4, del Decreto Legge 9 giugno 2021, n. 80,</w:t>
      </w:r>
      <w:r>
        <w:rPr>
          <w:rFonts w:ascii="Times New Roman"/>
          <w:spacing w:val="-77"/>
          <w:sz w:val="32"/>
        </w:rPr>
        <w:t xml:space="preserve"> </w:t>
      </w:r>
      <w:r>
        <w:rPr>
          <w:rFonts w:ascii="Times New Roman"/>
          <w:sz w:val="32"/>
        </w:rPr>
        <w:t>convertito,</w:t>
      </w:r>
      <w:r>
        <w:rPr>
          <w:rFonts w:ascii="Times New Roman"/>
          <w:spacing w:val="-3"/>
          <w:sz w:val="32"/>
        </w:rPr>
        <w:t xml:space="preserve"> </w:t>
      </w:r>
      <w:r>
        <w:rPr>
          <w:rFonts w:ascii="Times New Roman"/>
          <w:sz w:val="32"/>
        </w:rPr>
        <w:t>con modificazioni, dalla</w:t>
      </w:r>
      <w:r>
        <w:rPr>
          <w:rFonts w:ascii="Times New Roman"/>
          <w:spacing w:val="-3"/>
          <w:sz w:val="32"/>
        </w:rPr>
        <w:t xml:space="preserve"> </w:t>
      </w:r>
      <w:r>
        <w:rPr>
          <w:rFonts w:ascii="Times New Roman"/>
          <w:sz w:val="32"/>
        </w:rPr>
        <w:t>Legge</w:t>
      </w:r>
      <w:r>
        <w:rPr>
          <w:rFonts w:ascii="Times New Roman"/>
          <w:spacing w:val="-3"/>
          <w:sz w:val="32"/>
        </w:rPr>
        <w:t xml:space="preserve"> </w:t>
      </w:r>
      <w:r>
        <w:rPr>
          <w:rFonts w:ascii="Times New Roman"/>
          <w:sz w:val="32"/>
        </w:rPr>
        <w:t>6</w:t>
      </w:r>
      <w:r>
        <w:rPr>
          <w:rFonts w:ascii="Times New Roman"/>
          <w:spacing w:val="-3"/>
          <w:sz w:val="32"/>
        </w:rPr>
        <w:t xml:space="preserve"> </w:t>
      </w:r>
      <w:r>
        <w:rPr>
          <w:rFonts w:ascii="Times New Roman"/>
          <w:sz w:val="32"/>
        </w:rPr>
        <w:t>agosto 2021,</w:t>
      </w:r>
      <w:r>
        <w:rPr>
          <w:rFonts w:ascii="Times New Roman"/>
          <w:spacing w:val="-4"/>
          <w:sz w:val="32"/>
        </w:rPr>
        <w:t xml:space="preserve"> </w:t>
      </w:r>
      <w:r>
        <w:rPr>
          <w:rFonts w:ascii="Times New Roman"/>
          <w:sz w:val="32"/>
        </w:rPr>
        <w:t>n.</w:t>
      </w:r>
      <w:r>
        <w:rPr>
          <w:rFonts w:ascii="Times New Roman"/>
          <w:spacing w:val="-4"/>
          <w:sz w:val="32"/>
        </w:rPr>
        <w:t xml:space="preserve"> </w:t>
      </w:r>
      <w:r>
        <w:rPr>
          <w:rFonts w:ascii="Times New Roman"/>
          <w:sz w:val="32"/>
        </w:rPr>
        <w:t>113)</w:t>
      </w:r>
    </w:p>
    <w:p w14:paraId="1F06E031" w14:textId="77777777" w:rsidR="005A5931" w:rsidRDefault="005A5931">
      <w:pPr>
        <w:jc w:val="center"/>
        <w:rPr>
          <w:rFonts w:ascii="Times New Roman"/>
          <w:sz w:val="32"/>
        </w:rPr>
        <w:sectPr w:rsidR="005A5931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65D37B02" w14:textId="77777777" w:rsidR="005A5931" w:rsidRPr="004E4EC3" w:rsidRDefault="004736CA">
      <w:pPr>
        <w:pStyle w:val="Corpotesto"/>
        <w:spacing w:before="35" w:line="403" w:lineRule="auto"/>
        <w:ind w:left="113" w:right="8874"/>
        <w:rPr>
          <w:rFonts w:ascii="Times New Roman" w:hAnsi="Times New Roman" w:cs="Times New Roman"/>
        </w:rPr>
      </w:pPr>
      <w:r w:rsidRPr="004E4EC3">
        <w:rPr>
          <w:rFonts w:ascii="Times New Roman" w:hAnsi="Times New Roman" w:cs="Times New Roman"/>
        </w:rPr>
        <w:lastRenderedPageBreak/>
        <w:t>Indice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Premessa</w:t>
      </w:r>
    </w:p>
    <w:p w14:paraId="7D22F94E" w14:textId="77777777" w:rsidR="005A5931" w:rsidRPr="004E4EC3" w:rsidRDefault="004736CA">
      <w:pPr>
        <w:pStyle w:val="Corpotesto"/>
        <w:spacing w:line="266" w:lineRule="exact"/>
        <w:ind w:left="113"/>
        <w:rPr>
          <w:rFonts w:ascii="Times New Roman" w:hAnsi="Times New Roman" w:cs="Times New Roman"/>
        </w:rPr>
      </w:pPr>
      <w:r w:rsidRPr="004E4EC3">
        <w:rPr>
          <w:rFonts w:ascii="Times New Roman" w:hAnsi="Times New Roman" w:cs="Times New Roman"/>
        </w:rPr>
        <w:t>Riferimenti normativi</w:t>
      </w:r>
    </w:p>
    <w:p w14:paraId="41C30FA9" w14:textId="77777777" w:rsidR="005A5931" w:rsidRPr="004E4EC3" w:rsidRDefault="004736CA">
      <w:pPr>
        <w:pStyle w:val="Corpotesto"/>
        <w:spacing w:before="182"/>
        <w:ind w:left="113"/>
        <w:rPr>
          <w:rFonts w:ascii="Times New Roman" w:hAnsi="Times New Roman" w:cs="Times New Roman"/>
        </w:rPr>
      </w:pPr>
      <w:r w:rsidRPr="004E4EC3">
        <w:rPr>
          <w:rFonts w:ascii="Times New Roman" w:hAnsi="Times New Roman" w:cs="Times New Roman"/>
        </w:rPr>
        <w:t>Piano</w:t>
      </w:r>
      <w:r w:rsidRPr="004E4EC3">
        <w:rPr>
          <w:rFonts w:ascii="Times New Roman" w:hAnsi="Times New Roman" w:cs="Times New Roman"/>
          <w:spacing w:val="-1"/>
        </w:rPr>
        <w:t xml:space="preserve"> </w:t>
      </w:r>
      <w:r w:rsidRPr="004E4EC3">
        <w:rPr>
          <w:rFonts w:ascii="Times New Roman" w:hAnsi="Times New Roman" w:cs="Times New Roman"/>
        </w:rPr>
        <w:t>Integrato</w:t>
      </w:r>
      <w:r w:rsidRPr="004E4EC3">
        <w:rPr>
          <w:rFonts w:ascii="Times New Roman" w:hAnsi="Times New Roman" w:cs="Times New Roman"/>
          <w:spacing w:val="-1"/>
        </w:rPr>
        <w:t xml:space="preserve"> </w:t>
      </w:r>
      <w:r w:rsidRPr="004E4EC3">
        <w:rPr>
          <w:rFonts w:ascii="Times New Roman" w:hAnsi="Times New Roman" w:cs="Times New Roman"/>
        </w:rPr>
        <w:t>di</w:t>
      </w:r>
      <w:r w:rsidRPr="004E4EC3">
        <w:rPr>
          <w:rFonts w:ascii="Times New Roman" w:hAnsi="Times New Roman" w:cs="Times New Roman"/>
          <w:spacing w:val="-2"/>
        </w:rPr>
        <w:t xml:space="preserve"> </w:t>
      </w:r>
      <w:r w:rsidRPr="004E4EC3">
        <w:rPr>
          <w:rFonts w:ascii="Times New Roman" w:hAnsi="Times New Roman" w:cs="Times New Roman"/>
        </w:rPr>
        <w:t>Attività</w:t>
      </w:r>
      <w:r w:rsidRPr="004E4EC3">
        <w:rPr>
          <w:rFonts w:ascii="Times New Roman" w:hAnsi="Times New Roman" w:cs="Times New Roman"/>
          <w:spacing w:val="-4"/>
        </w:rPr>
        <w:t xml:space="preserve"> </w:t>
      </w:r>
      <w:r w:rsidRPr="004E4EC3">
        <w:rPr>
          <w:rFonts w:ascii="Times New Roman" w:hAnsi="Times New Roman" w:cs="Times New Roman"/>
        </w:rPr>
        <w:t>e Organizzazione</w:t>
      </w:r>
      <w:r w:rsidRPr="004E4EC3">
        <w:rPr>
          <w:rFonts w:ascii="Times New Roman" w:hAnsi="Times New Roman" w:cs="Times New Roman"/>
          <w:spacing w:val="-4"/>
        </w:rPr>
        <w:t xml:space="preserve"> </w:t>
      </w:r>
      <w:r w:rsidRPr="004E4EC3">
        <w:rPr>
          <w:rFonts w:ascii="Times New Roman" w:hAnsi="Times New Roman" w:cs="Times New Roman"/>
        </w:rPr>
        <w:t>2022-2024</w:t>
      </w:r>
    </w:p>
    <w:p w14:paraId="733C96A4" w14:textId="77777777" w:rsidR="005A5931" w:rsidRDefault="005A5931">
      <w:pPr>
        <w:sectPr w:rsidR="005A5931">
          <w:pgSz w:w="11910" w:h="16840"/>
          <w:pgMar w:top="1360" w:right="1020" w:bottom="280" w:left="1020" w:header="720" w:footer="720" w:gutter="0"/>
          <w:cols w:space="720"/>
        </w:sectPr>
      </w:pPr>
    </w:p>
    <w:p w14:paraId="766C0005" w14:textId="77777777" w:rsidR="005A5931" w:rsidRPr="00162DB0" w:rsidRDefault="004736CA">
      <w:pPr>
        <w:pStyle w:val="Titolo1"/>
        <w:rPr>
          <w:rFonts w:ascii="Times New Roman" w:hAnsi="Times New Roman" w:cs="Times New Roman"/>
        </w:rPr>
      </w:pPr>
      <w:r w:rsidRPr="00162DB0">
        <w:rPr>
          <w:rFonts w:ascii="Times New Roman" w:hAnsi="Times New Roman" w:cs="Times New Roman"/>
        </w:rPr>
        <w:lastRenderedPageBreak/>
        <w:t>Premessa</w:t>
      </w:r>
    </w:p>
    <w:p w14:paraId="2849B621" w14:textId="77777777" w:rsidR="005A5931" w:rsidRPr="004E4EC3" w:rsidRDefault="004736CA">
      <w:pPr>
        <w:pStyle w:val="Corpotesto"/>
        <w:spacing w:before="186"/>
        <w:ind w:left="113"/>
        <w:jc w:val="both"/>
        <w:rPr>
          <w:rFonts w:ascii="Times New Roman" w:hAnsi="Times New Roman" w:cs="Times New Roman"/>
        </w:rPr>
      </w:pPr>
      <w:r w:rsidRPr="00162DB0">
        <w:rPr>
          <w:rFonts w:ascii="Times New Roman" w:hAnsi="Times New Roman" w:cs="Times New Roman"/>
        </w:rPr>
        <w:t>Le</w:t>
      </w:r>
      <w:r w:rsidRPr="00162DB0">
        <w:rPr>
          <w:rFonts w:ascii="Times New Roman" w:hAnsi="Times New Roman" w:cs="Times New Roman"/>
          <w:spacing w:val="-1"/>
        </w:rPr>
        <w:t xml:space="preserve"> </w:t>
      </w:r>
      <w:r w:rsidRPr="00162DB0">
        <w:rPr>
          <w:rFonts w:ascii="Times New Roman" w:hAnsi="Times New Roman" w:cs="Times New Roman"/>
        </w:rPr>
        <w:t>finalità</w:t>
      </w:r>
      <w:r w:rsidRPr="00162DB0">
        <w:rPr>
          <w:rFonts w:ascii="Times New Roman" w:hAnsi="Times New Roman" w:cs="Times New Roman"/>
          <w:spacing w:val="-4"/>
        </w:rPr>
        <w:t xml:space="preserve"> </w:t>
      </w:r>
      <w:r w:rsidRPr="00162DB0">
        <w:rPr>
          <w:rFonts w:ascii="Times New Roman" w:hAnsi="Times New Roman" w:cs="Times New Roman"/>
        </w:rPr>
        <w:t>del</w:t>
      </w:r>
      <w:r w:rsidRPr="00162DB0">
        <w:rPr>
          <w:rFonts w:ascii="Times New Roman" w:hAnsi="Times New Roman" w:cs="Times New Roman"/>
          <w:spacing w:val="-3"/>
        </w:rPr>
        <w:t xml:space="preserve"> </w:t>
      </w:r>
      <w:r w:rsidRPr="00162DB0">
        <w:rPr>
          <w:rFonts w:ascii="Times New Roman" w:hAnsi="Times New Roman" w:cs="Times New Roman"/>
        </w:rPr>
        <w:t>PIAO</w:t>
      </w:r>
      <w:r w:rsidRPr="00162DB0">
        <w:rPr>
          <w:rFonts w:ascii="Times New Roman" w:hAnsi="Times New Roman" w:cs="Times New Roman"/>
          <w:spacing w:val="-1"/>
        </w:rPr>
        <w:t xml:space="preserve"> </w:t>
      </w:r>
      <w:r w:rsidRPr="00162DB0">
        <w:rPr>
          <w:rFonts w:ascii="Times New Roman" w:hAnsi="Times New Roman" w:cs="Times New Roman"/>
        </w:rPr>
        <w:t>sono</w:t>
      </w:r>
      <w:r w:rsidRPr="004E4EC3">
        <w:rPr>
          <w:rFonts w:ascii="Times New Roman" w:hAnsi="Times New Roman" w:cs="Times New Roman"/>
        </w:rPr>
        <w:t>:</w:t>
      </w:r>
    </w:p>
    <w:p w14:paraId="2EDCE2A3" w14:textId="77777777" w:rsidR="005A5931" w:rsidRPr="004E4EC3" w:rsidRDefault="005A5931">
      <w:pPr>
        <w:pStyle w:val="Corpotesto"/>
        <w:spacing w:before="5"/>
        <w:rPr>
          <w:rFonts w:ascii="Times New Roman" w:hAnsi="Times New Roman" w:cs="Times New Roman"/>
          <w:sz w:val="25"/>
        </w:rPr>
      </w:pPr>
    </w:p>
    <w:p w14:paraId="6AEF481A" w14:textId="1A98536E" w:rsidR="005A5931" w:rsidRPr="004E4EC3" w:rsidRDefault="004736CA" w:rsidP="00283EA8">
      <w:pPr>
        <w:pStyle w:val="Paragrafoelenco"/>
        <w:numPr>
          <w:ilvl w:val="0"/>
          <w:numId w:val="5"/>
        </w:numPr>
        <w:tabs>
          <w:tab w:val="left" w:pos="236"/>
        </w:tabs>
        <w:spacing w:line="259" w:lineRule="auto"/>
        <w:ind w:right="110"/>
        <w:rPr>
          <w:rFonts w:ascii="Times New Roman" w:hAnsi="Times New Roman" w:cs="Times New Roman"/>
        </w:rPr>
      </w:pPr>
      <w:r w:rsidRPr="004E4EC3">
        <w:rPr>
          <w:rFonts w:ascii="Times New Roman" w:hAnsi="Times New Roman" w:cs="Times New Roman"/>
        </w:rPr>
        <w:t>consentire un maggior coordinamento dell’attività programmatoria delle pubbliche amministrazioni e una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sua</w:t>
      </w:r>
      <w:r w:rsidRPr="004E4EC3">
        <w:rPr>
          <w:rFonts w:ascii="Times New Roman" w:hAnsi="Times New Roman" w:cs="Times New Roman"/>
          <w:spacing w:val="-2"/>
        </w:rPr>
        <w:t xml:space="preserve"> </w:t>
      </w:r>
      <w:r w:rsidRPr="004E4EC3">
        <w:rPr>
          <w:rFonts w:ascii="Times New Roman" w:hAnsi="Times New Roman" w:cs="Times New Roman"/>
        </w:rPr>
        <w:t>semplificazione;</w:t>
      </w:r>
    </w:p>
    <w:p w14:paraId="78ADF2D2" w14:textId="77777777" w:rsidR="005A5931" w:rsidRPr="004E4EC3" w:rsidRDefault="005A5931">
      <w:pPr>
        <w:pStyle w:val="Corpotesto"/>
        <w:spacing w:before="10"/>
        <w:rPr>
          <w:rFonts w:ascii="Times New Roman" w:hAnsi="Times New Roman" w:cs="Times New Roman"/>
          <w:sz w:val="23"/>
        </w:rPr>
      </w:pPr>
    </w:p>
    <w:p w14:paraId="4449595A" w14:textId="77777777" w:rsidR="005A5931" w:rsidRPr="004E4EC3" w:rsidRDefault="004736CA" w:rsidP="00283EA8">
      <w:pPr>
        <w:pStyle w:val="Paragrafoelenco"/>
        <w:numPr>
          <w:ilvl w:val="0"/>
          <w:numId w:val="5"/>
        </w:numPr>
        <w:tabs>
          <w:tab w:val="left" w:pos="263"/>
        </w:tabs>
        <w:spacing w:line="259" w:lineRule="auto"/>
        <w:rPr>
          <w:rFonts w:ascii="Times New Roman" w:hAnsi="Times New Roman" w:cs="Times New Roman"/>
        </w:rPr>
      </w:pPr>
      <w:r w:rsidRPr="004E4EC3">
        <w:rPr>
          <w:rFonts w:ascii="Times New Roman" w:hAnsi="Times New Roman" w:cs="Times New Roman"/>
        </w:rPr>
        <w:t>assicurare una migliore qualità e trasparenza dell’attività amministrativa e dei servizi ai cittadini e alle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imprese. In esso, gli obiettivi, le azioni e le attività dell’Ente sono ricondotti alle finalità istituzionali e alla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E4EC3">
        <w:rPr>
          <w:rFonts w:ascii="Times New Roman" w:hAnsi="Times New Roman" w:cs="Times New Roman"/>
        </w:rPr>
        <w:t>mission</w:t>
      </w:r>
      <w:proofErr w:type="spellEnd"/>
      <w:r w:rsidRPr="004E4EC3">
        <w:rPr>
          <w:rFonts w:ascii="Times New Roman" w:hAnsi="Times New Roman" w:cs="Times New Roman"/>
          <w:spacing w:val="-1"/>
        </w:rPr>
        <w:t xml:space="preserve"> </w:t>
      </w:r>
      <w:r w:rsidRPr="004E4EC3">
        <w:rPr>
          <w:rFonts w:ascii="Times New Roman" w:hAnsi="Times New Roman" w:cs="Times New Roman"/>
        </w:rPr>
        <w:t>pubblica</w:t>
      </w:r>
      <w:r w:rsidRPr="004E4EC3">
        <w:rPr>
          <w:rFonts w:ascii="Times New Roman" w:hAnsi="Times New Roman" w:cs="Times New Roman"/>
          <w:spacing w:val="-1"/>
        </w:rPr>
        <w:t xml:space="preserve"> </w:t>
      </w:r>
      <w:r w:rsidRPr="004E4EC3">
        <w:rPr>
          <w:rFonts w:ascii="Times New Roman" w:hAnsi="Times New Roman" w:cs="Times New Roman"/>
        </w:rPr>
        <w:t>complessiva di</w:t>
      </w:r>
      <w:r w:rsidRPr="004E4EC3">
        <w:rPr>
          <w:rFonts w:ascii="Times New Roman" w:hAnsi="Times New Roman" w:cs="Times New Roman"/>
          <w:spacing w:val="-2"/>
        </w:rPr>
        <w:t xml:space="preserve"> </w:t>
      </w:r>
      <w:r w:rsidRPr="004E4EC3">
        <w:rPr>
          <w:rFonts w:ascii="Times New Roman" w:hAnsi="Times New Roman" w:cs="Times New Roman"/>
        </w:rPr>
        <w:t>soddisfacimento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dei</w:t>
      </w:r>
      <w:r w:rsidRPr="004E4EC3">
        <w:rPr>
          <w:rFonts w:ascii="Times New Roman" w:hAnsi="Times New Roman" w:cs="Times New Roman"/>
          <w:spacing w:val="-4"/>
        </w:rPr>
        <w:t xml:space="preserve"> </w:t>
      </w:r>
      <w:r w:rsidRPr="004E4EC3">
        <w:rPr>
          <w:rFonts w:ascii="Times New Roman" w:hAnsi="Times New Roman" w:cs="Times New Roman"/>
        </w:rPr>
        <w:t>bisogni della</w:t>
      </w:r>
      <w:r w:rsidRPr="004E4EC3">
        <w:rPr>
          <w:rFonts w:ascii="Times New Roman" w:hAnsi="Times New Roman" w:cs="Times New Roman"/>
          <w:spacing w:val="-1"/>
        </w:rPr>
        <w:t xml:space="preserve"> </w:t>
      </w:r>
      <w:r w:rsidRPr="004E4EC3">
        <w:rPr>
          <w:rFonts w:ascii="Times New Roman" w:hAnsi="Times New Roman" w:cs="Times New Roman"/>
        </w:rPr>
        <w:t>collettività</w:t>
      </w:r>
      <w:r w:rsidRPr="004E4EC3">
        <w:rPr>
          <w:rFonts w:ascii="Times New Roman" w:hAnsi="Times New Roman" w:cs="Times New Roman"/>
          <w:spacing w:val="-2"/>
        </w:rPr>
        <w:t xml:space="preserve"> </w:t>
      </w:r>
      <w:r w:rsidRPr="004E4EC3">
        <w:rPr>
          <w:rFonts w:ascii="Times New Roman" w:hAnsi="Times New Roman" w:cs="Times New Roman"/>
        </w:rPr>
        <w:t>e dei</w:t>
      </w:r>
      <w:r w:rsidRPr="004E4EC3">
        <w:rPr>
          <w:rFonts w:ascii="Times New Roman" w:hAnsi="Times New Roman" w:cs="Times New Roman"/>
          <w:spacing w:val="-1"/>
        </w:rPr>
        <w:t xml:space="preserve"> </w:t>
      </w:r>
      <w:r w:rsidRPr="004E4EC3">
        <w:rPr>
          <w:rFonts w:ascii="Times New Roman" w:hAnsi="Times New Roman" w:cs="Times New Roman"/>
        </w:rPr>
        <w:t>territori.</w:t>
      </w:r>
    </w:p>
    <w:p w14:paraId="4CF59D4C" w14:textId="77777777" w:rsidR="005A5931" w:rsidRPr="004E4EC3" w:rsidRDefault="005A5931">
      <w:pPr>
        <w:pStyle w:val="Corpotesto"/>
        <w:spacing w:before="8"/>
        <w:rPr>
          <w:rFonts w:ascii="Times New Roman" w:hAnsi="Times New Roman" w:cs="Times New Roman"/>
          <w:sz w:val="23"/>
        </w:rPr>
      </w:pPr>
    </w:p>
    <w:p w14:paraId="05A05104" w14:textId="77777777" w:rsidR="005A5931" w:rsidRPr="004E4EC3" w:rsidRDefault="004736CA">
      <w:pPr>
        <w:pStyle w:val="Corpotesto"/>
        <w:spacing w:before="1" w:line="259" w:lineRule="auto"/>
        <w:ind w:left="113" w:right="109"/>
        <w:jc w:val="both"/>
        <w:rPr>
          <w:rFonts w:ascii="Times New Roman" w:hAnsi="Times New Roman" w:cs="Times New Roman"/>
        </w:rPr>
      </w:pPr>
      <w:r w:rsidRPr="004E4EC3">
        <w:rPr>
          <w:rFonts w:ascii="Times New Roman" w:hAnsi="Times New Roman" w:cs="Times New Roman"/>
        </w:rPr>
        <w:t>Si tratta quindi di uno strumento dotato, da un lato, di rilevante valenza strategica e, dall’altro, di un forte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valore comunicativo, attraverso il quale l’Ente pubblico rende noti comunica alla collettività gli obiettivi e le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azioni</w:t>
      </w:r>
      <w:r w:rsidRPr="004E4EC3">
        <w:rPr>
          <w:rFonts w:ascii="Times New Roman" w:hAnsi="Times New Roman" w:cs="Times New Roman"/>
          <w:spacing w:val="-9"/>
        </w:rPr>
        <w:t xml:space="preserve"> </w:t>
      </w:r>
      <w:r w:rsidRPr="004E4EC3">
        <w:rPr>
          <w:rFonts w:ascii="Times New Roman" w:hAnsi="Times New Roman" w:cs="Times New Roman"/>
        </w:rPr>
        <w:t>mediante</w:t>
      </w:r>
      <w:r w:rsidRPr="004E4EC3">
        <w:rPr>
          <w:rFonts w:ascii="Times New Roman" w:hAnsi="Times New Roman" w:cs="Times New Roman"/>
          <w:spacing w:val="-7"/>
        </w:rPr>
        <w:t xml:space="preserve"> </w:t>
      </w:r>
      <w:r w:rsidRPr="004E4EC3">
        <w:rPr>
          <w:rFonts w:ascii="Times New Roman" w:hAnsi="Times New Roman" w:cs="Times New Roman"/>
        </w:rPr>
        <w:t>le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quali</w:t>
      </w:r>
      <w:r w:rsidRPr="004E4EC3">
        <w:rPr>
          <w:rFonts w:ascii="Times New Roman" w:hAnsi="Times New Roman" w:cs="Times New Roman"/>
          <w:spacing w:val="-11"/>
        </w:rPr>
        <w:t xml:space="preserve"> </w:t>
      </w:r>
      <w:r w:rsidRPr="004E4EC3">
        <w:rPr>
          <w:rFonts w:ascii="Times New Roman" w:hAnsi="Times New Roman" w:cs="Times New Roman"/>
        </w:rPr>
        <w:t>vengono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esercitate</w:t>
      </w:r>
      <w:r w:rsidRPr="004E4EC3">
        <w:rPr>
          <w:rFonts w:ascii="Times New Roman" w:hAnsi="Times New Roman" w:cs="Times New Roman"/>
          <w:spacing w:val="-7"/>
        </w:rPr>
        <w:t xml:space="preserve"> </w:t>
      </w:r>
      <w:r w:rsidRPr="004E4EC3">
        <w:rPr>
          <w:rFonts w:ascii="Times New Roman" w:hAnsi="Times New Roman" w:cs="Times New Roman"/>
        </w:rPr>
        <w:t>le</w:t>
      </w:r>
      <w:r w:rsidRPr="004E4EC3">
        <w:rPr>
          <w:rFonts w:ascii="Times New Roman" w:hAnsi="Times New Roman" w:cs="Times New Roman"/>
          <w:spacing w:val="-7"/>
        </w:rPr>
        <w:t xml:space="preserve"> </w:t>
      </w:r>
      <w:r w:rsidRPr="004E4EC3">
        <w:rPr>
          <w:rFonts w:ascii="Times New Roman" w:hAnsi="Times New Roman" w:cs="Times New Roman"/>
        </w:rPr>
        <w:t>funzioni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pubbliche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e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i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risultati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che</w:t>
      </w:r>
      <w:r w:rsidRPr="004E4EC3">
        <w:rPr>
          <w:rFonts w:ascii="Times New Roman" w:hAnsi="Times New Roman" w:cs="Times New Roman"/>
          <w:spacing w:val="-7"/>
        </w:rPr>
        <w:t xml:space="preserve"> </w:t>
      </w:r>
      <w:r w:rsidRPr="004E4EC3">
        <w:rPr>
          <w:rFonts w:ascii="Times New Roman" w:hAnsi="Times New Roman" w:cs="Times New Roman"/>
        </w:rPr>
        <w:t>si</w:t>
      </w:r>
      <w:r w:rsidRPr="004E4EC3">
        <w:rPr>
          <w:rFonts w:ascii="Times New Roman" w:hAnsi="Times New Roman" w:cs="Times New Roman"/>
          <w:spacing w:val="-9"/>
        </w:rPr>
        <w:t xml:space="preserve"> </w:t>
      </w:r>
      <w:r w:rsidRPr="004E4EC3">
        <w:rPr>
          <w:rFonts w:ascii="Times New Roman" w:hAnsi="Times New Roman" w:cs="Times New Roman"/>
        </w:rPr>
        <w:t>vogliono</w:t>
      </w:r>
      <w:r w:rsidRPr="004E4EC3">
        <w:rPr>
          <w:rFonts w:ascii="Times New Roman" w:hAnsi="Times New Roman" w:cs="Times New Roman"/>
          <w:spacing w:val="-9"/>
        </w:rPr>
        <w:t xml:space="preserve"> </w:t>
      </w:r>
      <w:r w:rsidRPr="004E4EC3">
        <w:rPr>
          <w:rFonts w:ascii="Times New Roman" w:hAnsi="Times New Roman" w:cs="Times New Roman"/>
        </w:rPr>
        <w:t>ottenere</w:t>
      </w:r>
      <w:r w:rsidRPr="004E4EC3">
        <w:rPr>
          <w:rFonts w:ascii="Times New Roman" w:hAnsi="Times New Roman" w:cs="Times New Roman"/>
          <w:spacing w:val="-7"/>
        </w:rPr>
        <w:t xml:space="preserve"> </w:t>
      </w:r>
      <w:r w:rsidRPr="004E4EC3">
        <w:rPr>
          <w:rFonts w:ascii="Times New Roman" w:hAnsi="Times New Roman" w:cs="Times New Roman"/>
        </w:rPr>
        <w:t>rispetto</w:t>
      </w:r>
      <w:r w:rsidRPr="004E4EC3">
        <w:rPr>
          <w:rFonts w:ascii="Times New Roman" w:hAnsi="Times New Roman" w:cs="Times New Roman"/>
          <w:spacing w:val="-47"/>
        </w:rPr>
        <w:t xml:space="preserve"> </w:t>
      </w:r>
      <w:r w:rsidRPr="004E4EC3">
        <w:rPr>
          <w:rFonts w:ascii="Times New Roman" w:hAnsi="Times New Roman" w:cs="Times New Roman"/>
        </w:rPr>
        <w:t>alle esigenze</w:t>
      </w:r>
      <w:r w:rsidRPr="004E4EC3">
        <w:rPr>
          <w:rFonts w:ascii="Times New Roman" w:hAnsi="Times New Roman" w:cs="Times New Roman"/>
          <w:spacing w:val="-2"/>
        </w:rPr>
        <w:t xml:space="preserve"> </w:t>
      </w:r>
      <w:r w:rsidRPr="004E4EC3">
        <w:rPr>
          <w:rFonts w:ascii="Times New Roman" w:hAnsi="Times New Roman" w:cs="Times New Roman"/>
        </w:rPr>
        <w:t>di valore</w:t>
      </w:r>
      <w:r w:rsidRPr="004E4EC3">
        <w:rPr>
          <w:rFonts w:ascii="Times New Roman" w:hAnsi="Times New Roman" w:cs="Times New Roman"/>
          <w:spacing w:val="-2"/>
        </w:rPr>
        <w:t xml:space="preserve"> </w:t>
      </w:r>
      <w:r w:rsidRPr="004E4EC3">
        <w:rPr>
          <w:rFonts w:ascii="Times New Roman" w:hAnsi="Times New Roman" w:cs="Times New Roman"/>
        </w:rPr>
        <w:t>pubblico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da soddisfare.</w:t>
      </w:r>
    </w:p>
    <w:p w14:paraId="7250C936" w14:textId="77777777" w:rsidR="005A5931" w:rsidRPr="004E4EC3" w:rsidRDefault="005A5931">
      <w:pPr>
        <w:pStyle w:val="Corpotesto"/>
        <w:spacing w:before="6"/>
        <w:rPr>
          <w:rFonts w:ascii="Times New Roman" w:hAnsi="Times New Roman" w:cs="Times New Roman"/>
          <w:sz w:val="23"/>
        </w:rPr>
      </w:pPr>
    </w:p>
    <w:p w14:paraId="204416C1" w14:textId="77777777" w:rsidR="005A5931" w:rsidRPr="004E4EC3" w:rsidRDefault="004736CA">
      <w:pPr>
        <w:pStyle w:val="Corpotesto"/>
        <w:spacing w:line="259" w:lineRule="auto"/>
        <w:ind w:left="113" w:right="112"/>
        <w:jc w:val="both"/>
        <w:rPr>
          <w:rFonts w:ascii="Times New Roman" w:hAnsi="Times New Roman" w:cs="Times New Roman"/>
        </w:rPr>
      </w:pPr>
      <w:r w:rsidRPr="004E4EC3">
        <w:rPr>
          <w:rFonts w:ascii="Times New Roman" w:hAnsi="Times New Roman" w:cs="Times New Roman"/>
        </w:rPr>
        <w:t>Per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il 2022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il documento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ha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necessariamente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un carattere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sperimentale: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nel corso del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corrente anno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proseguirà</w:t>
      </w:r>
      <w:r w:rsidRPr="004E4EC3">
        <w:rPr>
          <w:rFonts w:ascii="Times New Roman" w:hAnsi="Times New Roman" w:cs="Times New Roman"/>
          <w:spacing w:val="-2"/>
        </w:rPr>
        <w:t xml:space="preserve"> </w:t>
      </w:r>
      <w:r w:rsidRPr="004E4EC3">
        <w:rPr>
          <w:rFonts w:ascii="Times New Roman" w:hAnsi="Times New Roman" w:cs="Times New Roman"/>
        </w:rPr>
        <w:t>il percorso</w:t>
      </w:r>
      <w:r w:rsidRPr="004E4EC3">
        <w:rPr>
          <w:rFonts w:ascii="Times New Roman" w:hAnsi="Times New Roman" w:cs="Times New Roman"/>
          <w:spacing w:val="-2"/>
        </w:rPr>
        <w:t xml:space="preserve"> </w:t>
      </w:r>
      <w:r w:rsidRPr="004E4EC3">
        <w:rPr>
          <w:rFonts w:ascii="Times New Roman" w:hAnsi="Times New Roman" w:cs="Times New Roman"/>
        </w:rPr>
        <w:t>di integrazione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in</w:t>
      </w:r>
      <w:r w:rsidRPr="004E4EC3">
        <w:rPr>
          <w:rFonts w:ascii="Times New Roman" w:hAnsi="Times New Roman" w:cs="Times New Roman"/>
          <w:spacing w:val="-4"/>
        </w:rPr>
        <w:t xml:space="preserve"> </w:t>
      </w:r>
      <w:r w:rsidRPr="004E4EC3">
        <w:rPr>
          <w:rFonts w:ascii="Times New Roman" w:hAnsi="Times New Roman" w:cs="Times New Roman"/>
        </w:rPr>
        <w:t>vista</w:t>
      </w:r>
      <w:r w:rsidRPr="004E4EC3">
        <w:rPr>
          <w:rFonts w:ascii="Times New Roman" w:hAnsi="Times New Roman" w:cs="Times New Roman"/>
          <w:spacing w:val="-3"/>
        </w:rPr>
        <w:t xml:space="preserve"> </w:t>
      </w:r>
      <w:r w:rsidRPr="004E4EC3">
        <w:rPr>
          <w:rFonts w:ascii="Times New Roman" w:hAnsi="Times New Roman" w:cs="Times New Roman"/>
        </w:rPr>
        <w:t>dell’adozione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del</w:t>
      </w:r>
      <w:r w:rsidRPr="004E4EC3">
        <w:rPr>
          <w:rFonts w:ascii="Times New Roman" w:hAnsi="Times New Roman" w:cs="Times New Roman"/>
          <w:spacing w:val="-3"/>
        </w:rPr>
        <w:t xml:space="preserve"> </w:t>
      </w:r>
      <w:r w:rsidRPr="004E4EC3">
        <w:rPr>
          <w:rFonts w:ascii="Times New Roman" w:hAnsi="Times New Roman" w:cs="Times New Roman"/>
        </w:rPr>
        <w:t>PIAO</w:t>
      </w:r>
      <w:r w:rsidRPr="004E4EC3">
        <w:rPr>
          <w:rFonts w:ascii="Times New Roman" w:hAnsi="Times New Roman" w:cs="Times New Roman"/>
          <w:spacing w:val="-3"/>
        </w:rPr>
        <w:t xml:space="preserve"> </w:t>
      </w:r>
      <w:r w:rsidRPr="004E4EC3">
        <w:rPr>
          <w:rFonts w:ascii="Times New Roman" w:hAnsi="Times New Roman" w:cs="Times New Roman"/>
        </w:rPr>
        <w:t>2023-2025.</w:t>
      </w:r>
    </w:p>
    <w:p w14:paraId="6F29A095" w14:textId="77777777" w:rsidR="005A5931" w:rsidRDefault="005A5931">
      <w:pPr>
        <w:pStyle w:val="Corpotesto"/>
        <w:spacing w:before="1"/>
        <w:rPr>
          <w:sz w:val="24"/>
        </w:rPr>
      </w:pPr>
    </w:p>
    <w:p w14:paraId="2B02765B" w14:textId="77777777" w:rsidR="005A5931" w:rsidRPr="00162DB0" w:rsidRDefault="004736CA">
      <w:pPr>
        <w:pStyle w:val="Titolo1"/>
        <w:spacing w:before="0"/>
        <w:rPr>
          <w:rFonts w:ascii="Times New Roman" w:hAnsi="Times New Roman" w:cs="Times New Roman"/>
        </w:rPr>
      </w:pPr>
      <w:r w:rsidRPr="00162DB0">
        <w:rPr>
          <w:rFonts w:ascii="Times New Roman" w:hAnsi="Times New Roman" w:cs="Times New Roman"/>
        </w:rPr>
        <w:t>Riferimenti</w:t>
      </w:r>
      <w:r w:rsidRPr="00162DB0">
        <w:rPr>
          <w:rFonts w:ascii="Times New Roman" w:hAnsi="Times New Roman" w:cs="Times New Roman"/>
          <w:spacing w:val="-2"/>
        </w:rPr>
        <w:t xml:space="preserve"> </w:t>
      </w:r>
      <w:r w:rsidRPr="00162DB0">
        <w:rPr>
          <w:rFonts w:ascii="Times New Roman" w:hAnsi="Times New Roman" w:cs="Times New Roman"/>
        </w:rPr>
        <w:t>normativi</w:t>
      </w:r>
    </w:p>
    <w:p w14:paraId="18834F36" w14:textId="77777777" w:rsidR="005A5931" w:rsidRPr="004E4EC3" w:rsidRDefault="004736CA">
      <w:pPr>
        <w:pStyle w:val="Corpotesto"/>
        <w:spacing w:before="184" w:line="259" w:lineRule="auto"/>
        <w:ind w:left="113" w:right="108"/>
        <w:jc w:val="both"/>
        <w:rPr>
          <w:rFonts w:ascii="Times New Roman" w:hAnsi="Times New Roman" w:cs="Times New Roman"/>
        </w:rPr>
      </w:pPr>
      <w:r w:rsidRPr="00162DB0">
        <w:rPr>
          <w:rFonts w:ascii="Times New Roman" w:hAnsi="Times New Roman" w:cs="Times New Roman"/>
        </w:rPr>
        <w:t>L’art. 6, commi da 1 a 4, del Decreto Legge</w:t>
      </w:r>
      <w:r w:rsidRPr="004E4EC3">
        <w:rPr>
          <w:rFonts w:ascii="Times New Roman" w:hAnsi="Times New Roman" w:cs="Times New Roman"/>
        </w:rPr>
        <w:t xml:space="preserve"> 9 giugno 2021, n. 80, convertito, con modificazioni, dalla Legge 6</w:t>
      </w:r>
      <w:r w:rsidRPr="004E4EC3">
        <w:rPr>
          <w:rFonts w:ascii="Times New Roman" w:hAnsi="Times New Roman" w:cs="Times New Roman"/>
          <w:spacing w:val="-47"/>
        </w:rPr>
        <w:t xml:space="preserve"> </w:t>
      </w:r>
      <w:r w:rsidRPr="004E4EC3">
        <w:rPr>
          <w:rFonts w:ascii="Times New Roman" w:hAnsi="Times New Roman" w:cs="Times New Roman"/>
        </w:rPr>
        <w:t>agosto 2021, n. 113, ha introdotto nel nostro ordinamento il Piano Integrato di Attività e Organizzazione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(PIAO), che assorbe una serie di piani e programmi già previsti dalla normativa, in particolare: il Piano della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Performance, il Piano Triennale per la Prevenzione della Corruzione e per la Trasparenza (PTPCT), il Piano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Organizzativo del Lavoro Agile (POLA) e il Piano Triennale dei Fabbisogni del Personale (PTFP), quale misura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di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semplificazione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ottimizzazione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della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programmazione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pubblica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nell’ambito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del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processo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di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rafforzamento della</w:t>
      </w:r>
      <w:r w:rsidRPr="004E4EC3">
        <w:rPr>
          <w:rFonts w:ascii="Times New Roman" w:hAnsi="Times New Roman" w:cs="Times New Roman"/>
          <w:spacing w:val="-4"/>
        </w:rPr>
        <w:t xml:space="preserve"> </w:t>
      </w:r>
      <w:r w:rsidRPr="004E4EC3">
        <w:rPr>
          <w:rFonts w:ascii="Times New Roman" w:hAnsi="Times New Roman" w:cs="Times New Roman"/>
        </w:rPr>
        <w:t>capacità amministrativa</w:t>
      </w:r>
      <w:r w:rsidRPr="004E4EC3">
        <w:rPr>
          <w:rFonts w:ascii="Times New Roman" w:hAnsi="Times New Roman" w:cs="Times New Roman"/>
          <w:spacing w:val="-1"/>
        </w:rPr>
        <w:t xml:space="preserve"> </w:t>
      </w:r>
      <w:r w:rsidRPr="004E4EC3">
        <w:rPr>
          <w:rFonts w:ascii="Times New Roman" w:hAnsi="Times New Roman" w:cs="Times New Roman"/>
        </w:rPr>
        <w:t>delle</w:t>
      </w:r>
      <w:r w:rsidRPr="004E4EC3">
        <w:rPr>
          <w:rFonts w:ascii="Times New Roman" w:hAnsi="Times New Roman" w:cs="Times New Roman"/>
          <w:spacing w:val="-2"/>
        </w:rPr>
        <w:t xml:space="preserve"> </w:t>
      </w:r>
      <w:r w:rsidRPr="004E4EC3">
        <w:rPr>
          <w:rFonts w:ascii="Times New Roman" w:hAnsi="Times New Roman" w:cs="Times New Roman"/>
        </w:rPr>
        <w:t>PP.AA.</w:t>
      </w:r>
      <w:r w:rsidRPr="004E4EC3">
        <w:rPr>
          <w:rFonts w:ascii="Times New Roman" w:hAnsi="Times New Roman" w:cs="Times New Roman"/>
          <w:spacing w:val="-2"/>
        </w:rPr>
        <w:t xml:space="preserve"> </w:t>
      </w:r>
      <w:r w:rsidRPr="004E4EC3">
        <w:rPr>
          <w:rFonts w:ascii="Times New Roman" w:hAnsi="Times New Roman" w:cs="Times New Roman"/>
        </w:rPr>
        <w:t>funzionale</w:t>
      </w:r>
      <w:r w:rsidRPr="004E4EC3">
        <w:rPr>
          <w:rFonts w:ascii="Times New Roman" w:hAnsi="Times New Roman" w:cs="Times New Roman"/>
          <w:spacing w:val="-1"/>
        </w:rPr>
        <w:t xml:space="preserve"> </w:t>
      </w:r>
      <w:r w:rsidRPr="004E4EC3">
        <w:rPr>
          <w:rFonts w:ascii="Times New Roman" w:hAnsi="Times New Roman" w:cs="Times New Roman"/>
        </w:rPr>
        <w:t>all’attuazione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del</w:t>
      </w:r>
      <w:r w:rsidRPr="004E4EC3">
        <w:rPr>
          <w:rFonts w:ascii="Times New Roman" w:hAnsi="Times New Roman" w:cs="Times New Roman"/>
          <w:spacing w:val="-3"/>
        </w:rPr>
        <w:t xml:space="preserve"> </w:t>
      </w:r>
      <w:r w:rsidRPr="004E4EC3">
        <w:rPr>
          <w:rFonts w:ascii="Times New Roman" w:hAnsi="Times New Roman" w:cs="Times New Roman"/>
        </w:rPr>
        <w:t>PNRR.</w:t>
      </w:r>
    </w:p>
    <w:p w14:paraId="00828F68" w14:textId="3573F601" w:rsidR="005A5931" w:rsidRPr="004E4EC3" w:rsidRDefault="004736CA">
      <w:pPr>
        <w:pStyle w:val="Corpotesto"/>
        <w:spacing w:before="159" w:line="259" w:lineRule="auto"/>
        <w:ind w:left="113" w:right="108"/>
        <w:jc w:val="both"/>
        <w:rPr>
          <w:rFonts w:ascii="Times New Roman" w:hAnsi="Times New Roman" w:cs="Times New Roman"/>
        </w:rPr>
      </w:pPr>
      <w:r w:rsidRPr="004E4EC3">
        <w:rPr>
          <w:rFonts w:ascii="Times New Roman" w:hAnsi="Times New Roman" w:cs="Times New Roman"/>
        </w:rPr>
        <w:t>Il Piano Integrato di Attività e Organizzazione viene redatto nel rispetto del quadro normativo di riferimento</w:t>
      </w:r>
      <w:r w:rsidRPr="004E4EC3">
        <w:rPr>
          <w:rFonts w:ascii="Times New Roman" w:hAnsi="Times New Roman" w:cs="Times New Roman"/>
          <w:spacing w:val="-47"/>
        </w:rPr>
        <w:t xml:space="preserve"> </w:t>
      </w:r>
      <w:r w:rsidRPr="004E4EC3">
        <w:rPr>
          <w:rFonts w:ascii="Times New Roman" w:hAnsi="Times New Roman" w:cs="Times New Roman"/>
        </w:rPr>
        <w:t>relativo</w:t>
      </w:r>
      <w:r w:rsidRPr="004E4EC3">
        <w:rPr>
          <w:rFonts w:ascii="Times New Roman" w:hAnsi="Times New Roman" w:cs="Times New Roman"/>
          <w:spacing w:val="-4"/>
        </w:rPr>
        <w:t xml:space="preserve"> </w:t>
      </w:r>
      <w:r w:rsidRPr="004E4EC3">
        <w:rPr>
          <w:rFonts w:ascii="Times New Roman" w:hAnsi="Times New Roman" w:cs="Times New Roman"/>
        </w:rPr>
        <w:t>alla</w:t>
      </w:r>
      <w:r w:rsidRPr="004E4EC3">
        <w:rPr>
          <w:rFonts w:ascii="Times New Roman" w:hAnsi="Times New Roman" w:cs="Times New Roman"/>
          <w:spacing w:val="-5"/>
        </w:rPr>
        <w:t xml:space="preserve"> </w:t>
      </w:r>
      <w:r w:rsidRPr="004E4EC3">
        <w:rPr>
          <w:rFonts w:ascii="Times New Roman" w:hAnsi="Times New Roman" w:cs="Times New Roman"/>
        </w:rPr>
        <w:t>Performance (Decreto</w:t>
      </w:r>
      <w:r w:rsidRPr="004E4EC3">
        <w:rPr>
          <w:rFonts w:ascii="Times New Roman" w:hAnsi="Times New Roman" w:cs="Times New Roman"/>
          <w:spacing w:val="-3"/>
        </w:rPr>
        <w:t xml:space="preserve"> </w:t>
      </w:r>
      <w:r w:rsidRPr="004E4EC3">
        <w:rPr>
          <w:rFonts w:ascii="Times New Roman" w:hAnsi="Times New Roman" w:cs="Times New Roman"/>
        </w:rPr>
        <w:t>Legislativo</w:t>
      </w:r>
      <w:r w:rsidRPr="004E4EC3">
        <w:rPr>
          <w:rFonts w:ascii="Times New Roman" w:hAnsi="Times New Roman" w:cs="Times New Roman"/>
          <w:spacing w:val="-1"/>
        </w:rPr>
        <w:t xml:space="preserve"> </w:t>
      </w:r>
      <w:r w:rsidRPr="004E4EC3">
        <w:rPr>
          <w:rFonts w:ascii="Times New Roman" w:hAnsi="Times New Roman" w:cs="Times New Roman"/>
        </w:rPr>
        <w:t>n.</w:t>
      </w:r>
      <w:r w:rsidRPr="004E4EC3">
        <w:rPr>
          <w:rFonts w:ascii="Times New Roman" w:hAnsi="Times New Roman" w:cs="Times New Roman"/>
          <w:spacing w:val="-5"/>
        </w:rPr>
        <w:t xml:space="preserve"> </w:t>
      </w:r>
      <w:r w:rsidRPr="004E4EC3">
        <w:rPr>
          <w:rFonts w:ascii="Times New Roman" w:hAnsi="Times New Roman" w:cs="Times New Roman"/>
        </w:rPr>
        <w:t>150</w:t>
      </w:r>
      <w:r w:rsidRPr="004E4EC3">
        <w:rPr>
          <w:rFonts w:ascii="Times New Roman" w:hAnsi="Times New Roman" w:cs="Times New Roman"/>
          <w:spacing w:val="-6"/>
        </w:rPr>
        <w:t xml:space="preserve"> </w:t>
      </w:r>
      <w:r w:rsidRPr="004E4EC3">
        <w:rPr>
          <w:rFonts w:ascii="Times New Roman" w:hAnsi="Times New Roman" w:cs="Times New Roman"/>
        </w:rPr>
        <w:t>del</w:t>
      </w:r>
      <w:r w:rsidRPr="004E4EC3">
        <w:rPr>
          <w:rFonts w:ascii="Times New Roman" w:hAnsi="Times New Roman" w:cs="Times New Roman"/>
          <w:spacing w:val="-1"/>
        </w:rPr>
        <w:t xml:space="preserve"> </w:t>
      </w:r>
      <w:r w:rsidRPr="004E4EC3">
        <w:rPr>
          <w:rFonts w:ascii="Times New Roman" w:hAnsi="Times New Roman" w:cs="Times New Roman"/>
        </w:rPr>
        <w:t>2009</w:t>
      </w:r>
      <w:r w:rsidRPr="004E4EC3">
        <w:rPr>
          <w:rFonts w:ascii="Times New Roman" w:hAnsi="Times New Roman" w:cs="Times New Roman"/>
          <w:spacing w:val="-4"/>
        </w:rPr>
        <w:t xml:space="preserve"> </w:t>
      </w:r>
      <w:r w:rsidRPr="004E4EC3">
        <w:rPr>
          <w:rFonts w:ascii="Times New Roman" w:hAnsi="Times New Roman" w:cs="Times New Roman"/>
        </w:rPr>
        <w:t>e</w:t>
      </w:r>
      <w:r w:rsidRPr="004E4EC3">
        <w:rPr>
          <w:rFonts w:ascii="Times New Roman" w:hAnsi="Times New Roman" w:cs="Times New Roman"/>
          <w:spacing w:val="-4"/>
        </w:rPr>
        <w:t xml:space="preserve"> </w:t>
      </w:r>
      <w:r w:rsidRPr="004E4EC3">
        <w:rPr>
          <w:rFonts w:ascii="Times New Roman" w:hAnsi="Times New Roman" w:cs="Times New Roman"/>
        </w:rPr>
        <w:t>Linee</w:t>
      </w:r>
      <w:r w:rsidRPr="004E4EC3">
        <w:rPr>
          <w:rFonts w:ascii="Times New Roman" w:hAnsi="Times New Roman" w:cs="Times New Roman"/>
          <w:spacing w:val="-3"/>
        </w:rPr>
        <w:t xml:space="preserve"> </w:t>
      </w:r>
      <w:r w:rsidRPr="004E4EC3">
        <w:rPr>
          <w:rFonts w:ascii="Times New Roman" w:hAnsi="Times New Roman" w:cs="Times New Roman"/>
        </w:rPr>
        <w:t>Guida</w:t>
      </w:r>
      <w:r w:rsidRPr="004E4EC3">
        <w:rPr>
          <w:rFonts w:ascii="Times New Roman" w:hAnsi="Times New Roman" w:cs="Times New Roman"/>
          <w:spacing w:val="-2"/>
        </w:rPr>
        <w:t xml:space="preserve"> </w:t>
      </w:r>
      <w:r w:rsidRPr="004E4EC3">
        <w:rPr>
          <w:rFonts w:ascii="Times New Roman" w:hAnsi="Times New Roman" w:cs="Times New Roman"/>
        </w:rPr>
        <w:t>emanate</w:t>
      </w:r>
      <w:r w:rsidRPr="004E4EC3">
        <w:rPr>
          <w:rFonts w:ascii="Times New Roman" w:hAnsi="Times New Roman" w:cs="Times New Roman"/>
          <w:spacing w:val="-1"/>
        </w:rPr>
        <w:t xml:space="preserve"> </w:t>
      </w:r>
      <w:r w:rsidRPr="004E4EC3">
        <w:rPr>
          <w:rFonts w:ascii="Times New Roman" w:hAnsi="Times New Roman" w:cs="Times New Roman"/>
        </w:rPr>
        <w:t>dal</w:t>
      </w:r>
      <w:r w:rsidRPr="004E4EC3">
        <w:rPr>
          <w:rFonts w:ascii="Times New Roman" w:hAnsi="Times New Roman" w:cs="Times New Roman"/>
          <w:spacing w:val="-6"/>
        </w:rPr>
        <w:t xml:space="preserve"> </w:t>
      </w:r>
      <w:r w:rsidRPr="004E4EC3">
        <w:rPr>
          <w:rFonts w:ascii="Times New Roman" w:hAnsi="Times New Roman" w:cs="Times New Roman"/>
        </w:rPr>
        <w:t>Dipartimento</w:t>
      </w:r>
      <w:r w:rsidRPr="004E4EC3">
        <w:rPr>
          <w:rFonts w:ascii="Times New Roman" w:hAnsi="Times New Roman" w:cs="Times New Roman"/>
          <w:spacing w:val="-1"/>
        </w:rPr>
        <w:t xml:space="preserve"> </w:t>
      </w:r>
      <w:r w:rsidRPr="004E4EC3">
        <w:rPr>
          <w:rFonts w:ascii="Times New Roman" w:hAnsi="Times New Roman" w:cs="Times New Roman"/>
        </w:rPr>
        <w:t>della</w:t>
      </w:r>
      <w:r w:rsidRPr="004E4EC3">
        <w:rPr>
          <w:rFonts w:ascii="Times New Roman" w:hAnsi="Times New Roman" w:cs="Times New Roman"/>
          <w:spacing w:val="-47"/>
        </w:rPr>
        <w:t xml:space="preserve"> </w:t>
      </w:r>
      <w:r w:rsidRPr="004E4EC3">
        <w:rPr>
          <w:rFonts w:ascii="Times New Roman" w:hAnsi="Times New Roman" w:cs="Times New Roman"/>
        </w:rPr>
        <w:t>Funzione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Pubblica),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ai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Rischi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corruttivi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trasparenza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(Piano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Nazionale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Anticorruzione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-PNA-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atti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di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regolazione</w:t>
      </w:r>
      <w:r w:rsidRPr="004E4EC3">
        <w:rPr>
          <w:rFonts w:ascii="Times New Roman" w:hAnsi="Times New Roman" w:cs="Times New Roman"/>
          <w:spacing w:val="-5"/>
        </w:rPr>
        <w:t xml:space="preserve"> </w:t>
      </w:r>
      <w:r w:rsidRPr="004E4EC3">
        <w:rPr>
          <w:rFonts w:ascii="Times New Roman" w:hAnsi="Times New Roman" w:cs="Times New Roman"/>
        </w:rPr>
        <w:t>generali</w:t>
      </w:r>
      <w:r w:rsidRPr="004E4EC3">
        <w:rPr>
          <w:rFonts w:ascii="Times New Roman" w:hAnsi="Times New Roman" w:cs="Times New Roman"/>
          <w:spacing w:val="-7"/>
        </w:rPr>
        <w:t xml:space="preserve"> </w:t>
      </w:r>
      <w:r w:rsidRPr="004E4EC3">
        <w:rPr>
          <w:rFonts w:ascii="Times New Roman" w:hAnsi="Times New Roman" w:cs="Times New Roman"/>
        </w:rPr>
        <w:t>adottati</w:t>
      </w:r>
      <w:r w:rsidRPr="004E4EC3">
        <w:rPr>
          <w:rFonts w:ascii="Times New Roman" w:hAnsi="Times New Roman" w:cs="Times New Roman"/>
          <w:spacing w:val="-6"/>
        </w:rPr>
        <w:t xml:space="preserve"> </w:t>
      </w:r>
      <w:r w:rsidRPr="004E4EC3">
        <w:rPr>
          <w:rFonts w:ascii="Times New Roman" w:hAnsi="Times New Roman" w:cs="Times New Roman"/>
        </w:rPr>
        <w:t>dall’ANAC</w:t>
      </w:r>
      <w:r w:rsidRPr="004E4EC3">
        <w:rPr>
          <w:rFonts w:ascii="Times New Roman" w:hAnsi="Times New Roman" w:cs="Times New Roman"/>
          <w:spacing w:val="-6"/>
        </w:rPr>
        <w:t xml:space="preserve"> </w:t>
      </w:r>
      <w:r w:rsidRPr="004E4EC3">
        <w:rPr>
          <w:rFonts w:ascii="Times New Roman" w:hAnsi="Times New Roman" w:cs="Times New Roman"/>
        </w:rPr>
        <w:t>ai</w:t>
      </w:r>
      <w:r w:rsidRPr="004E4EC3">
        <w:rPr>
          <w:rFonts w:ascii="Times New Roman" w:hAnsi="Times New Roman" w:cs="Times New Roman"/>
          <w:spacing w:val="-6"/>
        </w:rPr>
        <w:t xml:space="preserve"> </w:t>
      </w:r>
      <w:r w:rsidRPr="004E4EC3">
        <w:rPr>
          <w:rFonts w:ascii="Times New Roman" w:hAnsi="Times New Roman" w:cs="Times New Roman"/>
        </w:rPr>
        <w:t>sensi</w:t>
      </w:r>
      <w:r w:rsidRPr="004E4EC3">
        <w:rPr>
          <w:rFonts w:ascii="Times New Roman" w:hAnsi="Times New Roman" w:cs="Times New Roman"/>
          <w:spacing w:val="-5"/>
        </w:rPr>
        <w:t xml:space="preserve"> </w:t>
      </w:r>
      <w:r w:rsidRPr="004E4EC3">
        <w:rPr>
          <w:rFonts w:ascii="Times New Roman" w:hAnsi="Times New Roman" w:cs="Times New Roman"/>
        </w:rPr>
        <w:t>della</w:t>
      </w:r>
      <w:r w:rsidRPr="004E4EC3">
        <w:rPr>
          <w:rFonts w:ascii="Times New Roman" w:hAnsi="Times New Roman" w:cs="Times New Roman"/>
          <w:spacing w:val="-6"/>
        </w:rPr>
        <w:t xml:space="preserve"> </w:t>
      </w:r>
      <w:r w:rsidRPr="004E4EC3">
        <w:rPr>
          <w:rFonts w:ascii="Times New Roman" w:hAnsi="Times New Roman" w:cs="Times New Roman"/>
        </w:rPr>
        <w:t>legge</w:t>
      </w:r>
      <w:r w:rsidRPr="004E4EC3">
        <w:rPr>
          <w:rFonts w:ascii="Times New Roman" w:hAnsi="Times New Roman" w:cs="Times New Roman"/>
          <w:spacing w:val="-5"/>
        </w:rPr>
        <w:t xml:space="preserve"> </w:t>
      </w:r>
      <w:r w:rsidRPr="004E4EC3">
        <w:rPr>
          <w:rFonts w:ascii="Times New Roman" w:hAnsi="Times New Roman" w:cs="Times New Roman"/>
        </w:rPr>
        <w:t>n.</w:t>
      </w:r>
      <w:r w:rsidRPr="004E4EC3">
        <w:rPr>
          <w:rFonts w:ascii="Times New Roman" w:hAnsi="Times New Roman" w:cs="Times New Roman"/>
          <w:spacing w:val="-6"/>
        </w:rPr>
        <w:t xml:space="preserve"> </w:t>
      </w:r>
      <w:r w:rsidRPr="004E4EC3">
        <w:rPr>
          <w:rFonts w:ascii="Times New Roman" w:hAnsi="Times New Roman" w:cs="Times New Roman"/>
        </w:rPr>
        <w:t>190</w:t>
      </w:r>
      <w:r w:rsidRPr="004E4EC3">
        <w:rPr>
          <w:rFonts w:ascii="Times New Roman" w:hAnsi="Times New Roman" w:cs="Times New Roman"/>
          <w:spacing w:val="-5"/>
        </w:rPr>
        <w:t xml:space="preserve"> </w:t>
      </w:r>
      <w:r w:rsidRPr="004E4EC3">
        <w:rPr>
          <w:rFonts w:ascii="Times New Roman" w:hAnsi="Times New Roman" w:cs="Times New Roman"/>
        </w:rPr>
        <w:t>del</w:t>
      </w:r>
      <w:r w:rsidRPr="004E4EC3">
        <w:rPr>
          <w:rFonts w:ascii="Times New Roman" w:hAnsi="Times New Roman" w:cs="Times New Roman"/>
          <w:spacing w:val="-5"/>
        </w:rPr>
        <w:t xml:space="preserve"> </w:t>
      </w:r>
      <w:r w:rsidRPr="004E4EC3">
        <w:rPr>
          <w:rFonts w:ascii="Times New Roman" w:hAnsi="Times New Roman" w:cs="Times New Roman"/>
        </w:rPr>
        <w:t>2012</w:t>
      </w:r>
      <w:r w:rsidRPr="004E4EC3">
        <w:rPr>
          <w:rFonts w:ascii="Times New Roman" w:hAnsi="Times New Roman" w:cs="Times New Roman"/>
          <w:spacing w:val="-5"/>
        </w:rPr>
        <w:t xml:space="preserve"> </w:t>
      </w:r>
      <w:r w:rsidRPr="004E4EC3">
        <w:rPr>
          <w:rFonts w:ascii="Times New Roman" w:hAnsi="Times New Roman" w:cs="Times New Roman"/>
        </w:rPr>
        <w:t>e</w:t>
      </w:r>
      <w:r w:rsidRPr="004E4EC3">
        <w:rPr>
          <w:rFonts w:ascii="Times New Roman" w:hAnsi="Times New Roman" w:cs="Times New Roman"/>
          <w:spacing w:val="-4"/>
        </w:rPr>
        <w:t xml:space="preserve"> </w:t>
      </w:r>
      <w:r w:rsidRPr="004E4EC3">
        <w:rPr>
          <w:rFonts w:ascii="Times New Roman" w:hAnsi="Times New Roman" w:cs="Times New Roman"/>
        </w:rPr>
        <w:t>del</w:t>
      </w:r>
      <w:r w:rsidRPr="004E4EC3">
        <w:rPr>
          <w:rFonts w:ascii="Times New Roman" w:hAnsi="Times New Roman" w:cs="Times New Roman"/>
          <w:spacing w:val="-7"/>
        </w:rPr>
        <w:t xml:space="preserve"> </w:t>
      </w:r>
      <w:r w:rsidRPr="004E4EC3">
        <w:rPr>
          <w:rFonts w:ascii="Times New Roman" w:hAnsi="Times New Roman" w:cs="Times New Roman"/>
        </w:rPr>
        <w:t>Decreto</w:t>
      </w:r>
      <w:r w:rsidRPr="004E4EC3">
        <w:rPr>
          <w:rFonts w:ascii="Times New Roman" w:hAnsi="Times New Roman" w:cs="Times New Roman"/>
          <w:spacing w:val="-4"/>
        </w:rPr>
        <w:t xml:space="preserve"> </w:t>
      </w:r>
      <w:r w:rsidRPr="004E4EC3">
        <w:rPr>
          <w:rFonts w:ascii="Times New Roman" w:hAnsi="Times New Roman" w:cs="Times New Roman"/>
        </w:rPr>
        <w:t>Legislativo</w:t>
      </w:r>
      <w:r w:rsidRPr="004E4EC3">
        <w:rPr>
          <w:rFonts w:ascii="Times New Roman" w:hAnsi="Times New Roman" w:cs="Times New Roman"/>
          <w:spacing w:val="-4"/>
        </w:rPr>
        <w:t xml:space="preserve"> </w:t>
      </w:r>
      <w:r w:rsidRPr="004E4EC3">
        <w:rPr>
          <w:rFonts w:ascii="Times New Roman" w:hAnsi="Times New Roman" w:cs="Times New Roman"/>
        </w:rPr>
        <w:t>n.</w:t>
      </w:r>
      <w:r w:rsidRPr="004E4EC3">
        <w:rPr>
          <w:rFonts w:ascii="Times New Roman" w:hAnsi="Times New Roman" w:cs="Times New Roman"/>
          <w:spacing w:val="-6"/>
        </w:rPr>
        <w:t xml:space="preserve"> </w:t>
      </w:r>
      <w:r w:rsidRPr="004E4EC3">
        <w:rPr>
          <w:rFonts w:ascii="Times New Roman" w:hAnsi="Times New Roman" w:cs="Times New Roman"/>
        </w:rPr>
        <w:t>33</w:t>
      </w:r>
      <w:r w:rsidRPr="004E4EC3">
        <w:rPr>
          <w:rFonts w:ascii="Times New Roman" w:hAnsi="Times New Roman" w:cs="Times New Roman"/>
          <w:spacing w:val="-5"/>
        </w:rPr>
        <w:t xml:space="preserve"> </w:t>
      </w:r>
      <w:r w:rsidRPr="004E4EC3">
        <w:rPr>
          <w:rFonts w:ascii="Times New Roman" w:hAnsi="Times New Roman" w:cs="Times New Roman"/>
        </w:rPr>
        <w:t>del</w:t>
      </w:r>
      <w:r w:rsidRPr="004E4EC3">
        <w:rPr>
          <w:rFonts w:ascii="Times New Roman" w:hAnsi="Times New Roman" w:cs="Times New Roman"/>
          <w:spacing w:val="-47"/>
        </w:rPr>
        <w:t xml:space="preserve"> </w:t>
      </w:r>
      <w:r w:rsidRPr="004E4EC3">
        <w:rPr>
          <w:rFonts w:ascii="Times New Roman" w:hAnsi="Times New Roman" w:cs="Times New Roman"/>
        </w:rPr>
        <w:t>2013)</w:t>
      </w:r>
      <w:r w:rsidRPr="004E4EC3">
        <w:rPr>
          <w:rFonts w:ascii="Times New Roman" w:hAnsi="Times New Roman" w:cs="Times New Roman"/>
          <w:spacing w:val="-11"/>
        </w:rPr>
        <w:t xml:space="preserve"> </w:t>
      </w:r>
      <w:r w:rsidRPr="004E4EC3">
        <w:rPr>
          <w:rFonts w:ascii="Times New Roman" w:hAnsi="Times New Roman" w:cs="Times New Roman"/>
        </w:rPr>
        <w:t>e</w:t>
      </w:r>
      <w:r w:rsidRPr="004E4EC3">
        <w:rPr>
          <w:rFonts w:ascii="Times New Roman" w:hAnsi="Times New Roman" w:cs="Times New Roman"/>
          <w:spacing w:val="-9"/>
        </w:rPr>
        <w:t xml:space="preserve"> </w:t>
      </w:r>
      <w:r w:rsidRPr="004E4EC3">
        <w:rPr>
          <w:rFonts w:ascii="Times New Roman" w:hAnsi="Times New Roman" w:cs="Times New Roman"/>
        </w:rPr>
        <w:t>a</w:t>
      </w:r>
      <w:r w:rsidR="00416331" w:rsidRPr="004E4EC3">
        <w:rPr>
          <w:rFonts w:ascii="Times New Roman" w:hAnsi="Times New Roman" w:cs="Times New Roman"/>
        </w:rPr>
        <w:t xml:space="preserve"> </w:t>
      </w:r>
      <w:r w:rsidRPr="004E4EC3">
        <w:rPr>
          <w:rFonts w:ascii="Times New Roman" w:hAnsi="Times New Roman" w:cs="Times New Roman"/>
        </w:rPr>
        <w:t>tutte</w:t>
      </w:r>
      <w:r w:rsidRPr="004E4EC3">
        <w:rPr>
          <w:rFonts w:ascii="Times New Roman" w:hAnsi="Times New Roman" w:cs="Times New Roman"/>
          <w:spacing w:val="-10"/>
        </w:rPr>
        <w:t xml:space="preserve"> </w:t>
      </w:r>
      <w:r w:rsidRPr="004E4EC3">
        <w:rPr>
          <w:rFonts w:ascii="Times New Roman" w:hAnsi="Times New Roman" w:cs="Times New Roman"/>
        </w:rPr>
        <w:t>le</w:t>
      </w:r>
      <w:r w:rsidRPr="004E4EC3">
        <w:rPr>
          <w:rFonts w:ascii="Times New Roman" w:hAnsi="Times New Roman" w:cs="Times New Roman"/>
          <w:spacing w:val="-10"/>
        </w:rPr>
        <w:t xml:space="preserve"> </w:t>
      </w:r>
      <w:r w:rsidRPr="004E4EC3">
        <w:rPr>
          <w:rFonts w:ascii="Times New Roman" w:hAnsi="Times New Roman" w:cs="Times New Roman"/>
        </w:rPr>
        <w:t>ulteriori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specifiche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normative</w:t>
      </w:r>
      <w:r w:rsidRPr="004E4EC3">
        <w:rPr>
          <w:rFonts w:ascii="Times New Roman" w:hAnsi="Times New Roman" w:cs="Times New Roman"/>
          <w:spacing w:val="-10"/>
        </w:rPr>
        <w:t xml:space="preserve"> </w:t>
      </w:r>
      <w:r w:rsidRPr="004E4EC3">
        <w:rPr>
          <w:rFonts w:ascii="Times New Roman" w:hAnsi="Times New Roman" w:cs="Times New Roman"/>
        </w:rPr>
        <w:t>di</w:t>
      </w:r>
      <w:r w:rsidRPr="004E4EC3">
        <w:rPr>
          <w:rFonts w:ascii="Times New Roman" w:hAnsi="Times New Roman" w:cs="Times New Roman"/>
          <w:spacing w:val="-9"/>
        </w:rPr>
        <w:t xml:space="preserve"> </w:t>
      </w:r>
      <w:r w:rsidRPr="004E4EC3">
        <w:rPr>
          <w:rFonts w:ascii="Times New Roman" w:hAnsi="Times New Roman" w:cs="Times New Roman"/>
        </w:rPr>
        <w:t>attinenza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delle</w:t>
      </w:r>
      <w:r w:rsidRPr="004E4EC3">
        <w:rPr>
          <w:rFonts w:ascii="Times New Roman" w:hAnsi="Times New Roman" w:cs="Times New Roman"/>
          <w:spacing w:val="-11"/>
        </w:rPr>
        <w:t xml:space="preserve"> </w:t>
      </w:r>
      <w:r w:rsidRPr="004E4EC3">
        <w:rPr>
          <w:rFonts w:ascii="Times New Roman" w:hAnsi="Times New Roman" w:cs="Times New Roman"/>
        </w:rPr>
        <w:t>altre</w:t>
      </w:r>
      <w:r w:rsidRPr="004E4EC3">
        <w:rPr>
          <w:rFonts w:ascii="Times New Roman" w:hAnsi="Times New Roman" w:cs="Times New Roman"/>
          <w:spacing w:val="-10"/>
        </w:rPr>
        <w:t xml:space="preserve"> </w:t>
      </w:r>
      <w:r w:rsidRPr="004E4EC3">
        <w:rPr>
          <w:rFonts w:ascii="Times New Roman" w:hAnsi="Times New Roman" w:cs="Times New Roman"/>
        </w:rPr>
        <w:t>materie,</w:t>
      </w:r>
      <w:r w:rsidRPr="004E4EC3">
        <w:rPr>
          <w:rFonts w:ascii="Times New Roman" w:hAnsi="Times New Roman" w:cs="Times New Roman"/>
          <w:spacing w:val="-10"/>
        </w:rPr>
        <w:t xml:space="preserve"> </w:t>
      </w:r>
      <w:r w:rsidRPr="004E4EC3">
        <w:rPr>
          <w:rFonts w:ascii="Times New Roman" w:hAnsi="Times New Roman" w:cs="Times New Roman"/>
        </w:rPr>
        <w:t>dallo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stesso</w:t>
      </w:r>
      <w:r w:rsidRPr="004E4EC3">
        <w:rPr>
          <w:rFonts w:ascii="Times New Roman" w:hAnsi="Times New Roman" w:cs="Times New Roman"/>
          <w:spacing w:val="-9"/>
        </w:rPr>
        <w:t xml:space="preserve"> </w:t>
      </w:r>
      <w:r w:rsidRPr="004E4EC3">
        <w:rPr>
          <w:rFonts w:ascii="Times New Roman" w:hAnsi="Times New Roman" w:cs="Times New Roman"/>
        </w:rPr>
        <w:t>assorbite,</w:t>
      </w:r>
      <w:r w:rsidRPr="004E4EC3">
        <w:rPr>
          <w:rFonts w:ascii="Times New Roman" w:hAnsi="Times New Roman" w:cs="Times New Roman"/>
          <w:spacing w:val="-11"/>
        </w:rPr>
        <w:t xml:space="preserve"> </w:t>
      </w:r>
      <w:r w:rsidRPr="004E4EC3">
        <w:rPr>
          <w:rFonts w:ascii="Times New Roman" w:hAnsi="Times New Roman" w:cs="Times New Roman"/>
        </w:rPr>
        <w:t>nonché</w:t>
      </w:r>
      <w:r w:rsidRPr="004E4EC3">
        <w:rPr>
          <w:rFonts w:ascii="Times New Roman" w:hAnsi="Times New Roman" w:cs="Times New Roman"/>
          <w:spacing w:val="-47"/>
        </w:rPr>
        <w:t xml:space="preserve"> </w:t>
      </w:r>
      <w:r w:rsidRPr="004E4EC3">
        <w:rPr>
          <w:rFonts w:ascii="Times New Roman" w:hAnsi="Times New Roman" w:cs="Times New Roman"/>
        </w:rPr>
        <w:t>sulla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base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del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“Piano</w:t>
      </w:r>
      <w:r w:rsidRPr="004E4EC3">
        <w:rPr>
          <w:rFonts w:ascii="Times New Roman" w:hAnsi="Times New Roman" w:cs="Times New Roman"/>
          <w:spacing w:val="-9"/>
        </w:rPr>
        <w:t xml:space="preserve"> </w:t>
      </w:r>
      <w:r w:rsidRPr="004E4EC3">
        <w:rPr>
          <w:rFonts w:ascii="Times New Roman" w:hAnsi="Times New Roman" w:cs="Times New Roman"/>
        </w:rPr>
        <w:t>tipo”,</w:t>
      </w:r>
      <w:r w:rsidRPr="004E4EC3">
        <w:rPr>
          <w:rFonts w:ascii="Times New Roman" w:hAnsi="Times New Roman" w:cs="Times New Roman"/>
          <w:spacing w:val="-10"/>
        </w:rPr>
        <w:t xml:space="preserve"> </w:t>
      </w:r>
      <w:r w:rsidRPr="004E4EC3">
        <w:rPr>
          <w:rFonts w:ascii="Times New Roman" w:hAnsi="Times New Roman" w:cs="Times New Roman"/>
        </w:rPr>
        <w:t>di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cui</w:t>
      </w:r>
      <w:r w:rsidRPr="004E4EC3">
        <w:rPr>
          <w:rFonts w:ascii="Times New Roman" w:hAnsi="Times New Roman" w:cs="Times New Roman"/>
          <w:spacing w:val="-9"/>
        </w:rPr>
        <w:t xml:space="preserve"> </w:t>
      </w:r>
      <w:r w:rsidRPr="004E4EC3">
        <w:rPr>
          <w:rFonts w:ascii="Times New Roman" w:hAnsi="Times New Roman" w:cs="Times New Roman"/>
        </w:rPr>
        <w:t>al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Decreto</w:t>
      </w:r>
      <w:r w:rsidRPr="004E4EC3">
        <w:rPr>
          <w:rFonts w:ascii="Times New Roman" w:hAnsi="Times New Roman" w:cs="Times New Roman"/>
          <w:spacing w:val="-6"/>
        </w:rPr>
        <w:t xml:space="preserve"> </w:t>
      </w:r>
      <w:r w:rsidRPr="004E4EC3">
        <w:rPr>
          <w:rFonts w:ascii="Times New Roman" w:hAnsi="Times New Roman" w:cs="Times New Roman"/>
        </w:rPr>
        <w:t>del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Ministro</w:t>
      </w:r>
      <w:r w:rsidRPr="004E4EC3">
        <w:rPr>
          <w:rFonts w:ascii="Times New Roman" w:hAnsi="Times New Roman" w:cs="Times New Roman"/>
          <w:spacing w:val="-7"/>
        </w:rPr>
        <w:t xml:space="preserve"> </w:t>
      </w:r>
      <w:r w:rsidRPr="004E4EC3">
        <w:rPr>
          <w:rFonts w:ascii="Times New Roman" w:hAnsi="Times New Roman" w:cs="Times New Roman"/>
        </w:rPr>
        <w:t>per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la</w:t>
      </w:r>
      <w:r w:rsidRPr="004E4EC3">
        <w:rPr>
          <w:rFonts w:ascii="Times New Roman" w:hAnsi="Times New Roman" w:cs="Times New Roman"/>
          <w:spacing w:val="-11"/>
        </w:rPr>
        <w:t xml:space="preserve"> </w:t>
      </w:r>
      <w:r w:rsidRPr="004E4EC3">
        <w:rPr>
          <w:rFonts w:ascii="Times New Roman" w:hAnsi="Times New Roman" w:cs="Times New Roman"/>
        </w:rPr>
        <w:t>Pubblica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Amministrazione</w:t>
      </w:r>
      <w:r w:rsidRPr="004E4EC3">
        <w:rPr>
          <w:rFonts w:ascii="Times New Roman" w:hAnsi="Times New Roman" w:cs="Times New Roman"/>
          <w:spacing w:val="-7"/>
        </w:rPr>
        <w:t xml:space="preserve"> </w:t>
      </w:r>
      <w:r w:rsidRPr="004E4EC3">
        <w:rPr>
          <w:rFonts w:ascii="Times New Roman" w:hAnsi="Times New Roman" w:cs="Times New Roman"/>
        </w:rPr>
        <w:t>del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30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giugno</w:t>
      </w:r>
      <w:r w:rsidRPr="004E4EC3">
        <w:rPr>
          <w:rFonts w:ascii="Times New Roman" w:hAnsi="Times New Roman" w:cs="Times New Roman"/>
          <w:spacing w:val="-8"/>
        </w:rPr>
        <w:t xml:space="preserve"> </w:t>
      </w:r>
      <w:r w:rsidRPr="004E4EC3">
        <w:rPr>
          <w:rFonts w:ascii="Times New Roman" w:hAnsi="Times New Roman" w:cs="Times New Roman"/>
        </w:rPr>
        <w:t>2022,</w:t>
      </w:r>
      <w:r w:rsidRPr="004E4EC3">
        <w:rPr>
          <w:rFonts w:ascii="Times New Roman" w:hAnsi="Times New Roman" w:cs="Times New Roman"/>
          <w:spacing w:val="-48"/>
        </w:rPr>
        <w:t xml:space="preserve"> </w:t>
      </w:r>
      <w:r w:rsidRPr="004E4EC3">
        <w:rPr>
          <w:rFonts w:ascii="Times New Roman" w:hAnsi="Times New Roman" w:cs="Times New Roman"/>
        </w:rPr>
        <w:t>concernente la</w:t>
      </w:r>
      <w:r w:rsidRPr="004E4EC3">
        <w:rPr>
          <w:rFonts w:ascii="Times New Roman" w:hAnsi="Times New Roman" w:cs="Times New Roman"/>
          <w:spacing w:val="-3"/>
        </w:rPr>
        <w:t xml:space="preserve"> </w:t>
      </w:r>
      <w:r w:rsidRPr="004E4EC3">
        <w:rPr>
          <w:rFonts w:ascii="Times New Roman" w:hAnsi="Times New Roman" w:cs="Times New Roman"/>
        </w:rPr>
        <w:t>definizione</w:t>
      </w:r>
      <w:r w:rsidRPr="004E4EC3">
        <w:rPr>
          <w:rFonts w:ascii="Times New Roman" w:hAnsi="Times New Roman" w:cs="Times New Roman"/>
          <w:spacing w:val="-4"/>
        </w:rPr>
        <w:t xml:space="preserve"> </w:t>
      </w:r>
      <w:r w:rsidRPr="004E4EC3">
        <w:rPr>
          <w:rFonts w:ascii="Times New Roman" w:hAnsi="Times New Roman" w:cs="Times New Roman"/>
        </w:rPr>
        <w:t>del</w:t>
      </w:r>
      <w:r w:rsidRPr="004E4EC3">
        <w:rPr>
          <w:rFonts w:ascii="Times New Roman" w:hAnsi="Times New Roman" w:cs="Times New Roman"/>
          <w:spacing w:val="-1"/>
        </w:rPr>
        <w:t xml:space="preserve"> </w:t>
      </w:r>
      <w:r w:rsidRPr="004E4EC3">
        <w:rPr>
          <w:rFonts w:ascii="Times New Roman" w:hAnsi="Times New Roman" w:cs="Times New Roman"/>
        </w:rPr>
        <w:t>contenuto</w:t>
      </w:r>
      <w:r w:rsidRPr="004E4EC3">
        <w:rPr>
          <w:rFonts w:ascii="Times New Roman" w:hAnsi="Times New Roman" w:cs="Times New Roman"/>
          <w:spacing w:val="-1"/>
        </w:rPr>
        <w:t xml:space="preserve"> </w:t>
      </w:r>
      <w:r w:rsidRPr="004E4EC3">
        <w:rPr>
          <w:rFonts w:ascii="Times New Roman" w:hAnsi="Times New Roman" w:cs="Times New Roman"/>
        </w:rPr>
        <w:t>del</w:t>
      </w:r>
      <w:r w:rsidRPr="004E4EC3">
        <w:rPr>
          <w:rFonts w:ascii="Times New Roman" w:hAnsi="Times New Roman" w:cs="Times New Roman"/>
          <w:spacing w:val="-2"/>
        </w:rPr>
        <w:t xml:space="preserve"> </w:t>
      </w:r>
      <w:r w:rsidRPr="004E4EC3">
        <w:rPr>
          <w:rFonts w:ascii="Times New Roman" w:hAnsi="Times New Roman" w:cs="Times New Roman"/>
        </w:rPr>
        <w:t>Piano</w:t>
      </w:r>
      <w:r w:rsidRPr="004E4EC3">
        <w:rPr>
          <w:rFonts w:ascii="Times New Roman" w:hAnsi="Times New Roman" w:cs="Times New Roman"/>
          <w:spacing w:val="-2"/>
        </w:rPr>
        <w:t xml:space="preserve"> </w:t>
      </w:r>
      <w:r w:rsidRPr="004E4EC3">
        <w:rPr>
          <w:rFonts w:ascii="Times New Roman" w:hAnsi="Times New Roman" w:cs="Times New Roman"/>
        </w:rPr>
        <w:t>Integrato</w:t>
      </w:r>
      <w:r w:rsidRPr="004E4EC3">
        <w:rPr>
          <w:rFonts w:ascii="Times New Roman" w:hAnsi="Times New Roman" w:cs="Times New Roman"/>
          <w:spacing w:val="-2"/>
        </w:rPr>
        <w:t xml:space="preserve"> </w:t>
      </w:r>
      <w:r w:rsidRPr="004E4EC3">
        <w:rPr>
          <w:rFonts w:ascii="Times New Roman" w:hAnsi="Times New Roman" w:cs="Times New Roman"/>
        </w:rPr>
        <w:t>di Attività</w:t>
      </w:r>
      <w:r w:rsidRPr="004E4EC3">
        <w:rPr>
          <w:rFonts w:ascii="Times New Roman" w:hAnsi="Times New Roman" w:cs="Times New Roman"/>
          <w:spacing w:val="-2"/>
        </w:rPr>
        <w:t xml:space="preserve"> </w:t>
      </w:r>
      <w:r w:rsidRPr="004E4EC3">
        <w:rPr>
          <w:rFonts w:ascii="Times New Roman" w:hAnsi="Times New Roman" w:cs="Times New Roman"/>
        </w:rPr>
        <w:t>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Organizzazione.</w:t>
      </w:r>
    </w:p>
    <w:p w14:paraId="2BC43285" w14:textId="77777777" w:rsidR="005A5931" w:rsidRPr="004E4EC3" w:rsidRDefault="004736CA">
      <w:pPr>
        <w:pStyle w:val="Corpotesto"/>
        <w:spacing w:before="159" w:line="259" w:lineRule="auto"/>
        <w:ind w:left="113" w:right="108"/>
        <w:jc w:val="both"/>
        <w:rPr>
          <w:rFonts w:ascii="Times New Roman" w:hAnsi="Times New Roman" w:cs="Times New Roman"/>
        </w:rPr>
      </w:pPr>
      <w:r w:rsidRPr="004E4EC3">
        <w:rPr>
          <w:rFonts w:ascii="Times New Roman" w:hAnsi="Times New Roman" w:cs="Times New Roman"/>
        </w:rPr>
        <w:t>Ai sensi dell’art. 6, comma 6-bis, del Decreto-legge 9 giugno 2021, n. 80, convertito, con modificazioni, in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legge 6 agosto 2021, n. 113, come introdotto dall’art. 1, comma 12, del Decreto Legge 30 dicembre 2021, n.</w:t>
      </w:r>
      <w:r w:rsidRPr="004E4EC3">
        <w:rPr>
          <w:rFonts w:ascii="Times New Roman" w:hAnsi="Times New Roman" w:cs="Times New Roman"/>
          <w:spacing w:val="-47"/>
        </w:rPr>
        <w:t xml:space="preserve"> </w:t>
      </w:r>
      <w:r w:rsidRPr="004E4EC3">
        <w:rPr>
          <w:rFonts w:ascii="Times New Roman" w:hAnsi="Times New Roman" w:cs="Times New Roman"/>
        </w:rPr>
        <w:t>228, convertito con modificazioni dalla Legge n. 25 febbraio 2022, n. 15 e successivamente modificato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dall’art. 7, comma 1 del Decreto Legge 30 aprile 2022, n. 36, la data di scadenza per l’approvazione del PIAO</w:t>
      </w:r>
      <w:r w:rsidRPr="004E4EC3">
        <w:rPr>
          <w:rFonts w:ascii="Times New Roman" w:hAnsi="Times New Roman" w:cs="Times New Roman"/>
          <w:spacing w:val="-47"/>
        </w:rPr>
        <w:t xml:space="preserve"> </w:t>
      </w:r>
      <w:r w:rsidRPr="004E4EC3">
        <w:rPr>
          <w:rFonts w:ascii="Times New Roman" w:hAnsi="Times New Roman" w:cs="Times New Roman"/>
        </w:rPr>
        <w:t>in</w:t>
      </w:r>
      <w:r w:rsidRPr="004E4EC3">
        <w:rPr>
          <w:rFonts w:ascii="Times New Roman" w:hAnsi="Times New Roman" w:cs="Times New Roman"/>
          <w:spacing w:val="-2"/>
        </w:rPr>
        <w:t xml:space="preserve"> </w:t>
      </w:r>
      <w:r w:rsidRPr="004E4EC3">
        <w:rPr>
          <w:rFonts w:ascii="Times New Roman" w:hAnsi="Times New Roman" w:cs="Times New Roman"/>
        </w:rPr>
        <w:t>fase di prima applicazione è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stata</w:t>
      </w:r>
      <w:r w:rsidRPr="004E4EC3">
        <w:rPr>
          <w:rFonts w:ascii="Times New Roman" w:hAnsi="Times New Roman" w:cs="Times New Roman"/>
          <w:spacing w:val="-3"/>
        </w:rPr>
        <w:t xml:space="preserve"> </w:t>
      </w:r>
      <w:r w:rsidRPr="004E4EC3">
        <w:rPr>
          <w:rFonts w:ascii="Times New Roman" w:hAnsi="Times New Roman" w:cs="Times New Roman"/>
        </w:rPr>
        <w:t>fissata</w:t>
      </w:r>
      <w:r w:rsidRPr="004E4EC3">
        <w:rPr>
          <w:rFonts w:ascii="Times New Roman" w:hAnsi="Times New Roman" w:cs="Times New Roman"/>
          <w:spacing w:val="-3"/>
        </w:rPr>
        <w:t xml:space="preserve"> </w:t>
      </w:r>
      <w:r w:rsidRPr="004E4EC3">
        <w:rPr>
          <w:rFonts w:ascii="Times New Roman" w:hAnsi="Times New Roman" w:cs="Times New Roman"/>
        </w:rPr>
        <w:t>al 30</w:t>
      </w:r>
      <w:r w:rsidRPr="004E4EC3">
        <w:rPr>
          <w:rFonts w:ascii="Times New Roman" w:hAnsi="Times New Roman" w:cs="Times New Roman"/>
          <w:spacing w:val="-1"/>
        </w:rPr>
        <w:t xml:space="preserve"> </w:t>
      </w:r>
      <w:r w:rsidRPr="004E4EC3">
        <w:rPr>
          <w:rFonts w:ascii="Times New Roman" w:hAnsi="Times New Roman" w:cs="Times New Roman"/>
        </w:rPr>
        <w:t>giugno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2022.</w:t>
      </w:r>
    </w:p>
    <w:p w14:paraId="20D2D277" w14:textId="77777777" w:rsidR="005A5931" w:rsidRPr="004E4EC3" w:rsidRDefault="004736CA">
      <w:pPr>
        <w:pStyle w:val="Corpotesto"/>
        <w:spacing w:before="158" w:line="259" w:lineRule="auto"/>
        <w:ind w:left="113" w:right="109"/>
        <w:jc w:val="both"/>
        <w:rPr>
          <w:rFonts w:ascii="Times New Roman" w:hAnsi="Times New Roman" w:cs="Times New Roman"/>
        </w:rPr>
      </w:pPr>
      <w:r w:rsidRPr="004E4EC3">
        <w:rPr>
          <w:rFonts w:ascii="Times New Roman" w:hAnsi="Times New Roman" w:cs="Times New Roman"/>
        </w:rPr>
        <w:t>Ai sensi dell’art. 8, comma 3, del Decreto del Ministro per la Pubblica Amministrazione concernente la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definizione del contenuto del Piano Integrato di Attività e Organizzazione, il termine per l’approvazione del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PIAO, in fase di prima applicazione, è differito di 120 giorni dalla data di approvazione del bilancio di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previsione.</w:t>
      </w:r>
    </w:p>
    <w:p w14:paraId="52E0DC69" w14:textId="77777777" w:rsidR="005A5931" w:rsidRPr="004E4EC3" w:rsidRDefault="004736CA">
      <w:pPr>
        <w:pStyle w:val="Corpotesto"/>
        <w:spacing w:before="160" w:line="259" w:lineRule="auto"/>
        <w:ind w:left="113" w:right="111"/>
        <w:jc w:val="both"/>
        <w:rPr>
          <w:rFonts w:ascii="Times New Roman" w:hAnsi="Times New Roman" w:cs="Times New Roman"/>
        </w:rPr>
      </w:pPr>
      <w:r w:rsidRPr="004E4EC3">
        <w:rPr>
          <w:rFonts w:ascii="Times New Roman" w:hAnsi="Times New Roman" w:cs="Times New Roman"/>
        </w:rPr>
        <w:t>Sulla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base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del quadro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normativo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di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riferimento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in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una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visione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di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transizione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dall’attuale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alla nuova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programmazione,</w:t>
      </w:r>
      <w:r w:rsidRPr="004E4EC3">
        <w:rPr>
          <w:rFonts w:ascii="Times New Roman" w:hAnsi="Times New Roman" w:cs="Times New Roman"/>
          <w:spacing w:val="3"/>
        </w:rPr>
        <w:t xml:space="preserve"> </w:t>
      </w:r>
      <w:r w:rsidRPr="004E4EC3">
        <w:rPr>
          <w:rFonts w:ascii="Times New Roman" w:hAnsi="Times New Roman" w:cs="Times New Roman"/>
        </w:rPr>
        <w:t>il Piano</w:t>
      </w:r>
      <w:r w:rsidRPr="004E4EC3">
        <w:rPr>
          <w:rFonts w:ascii="Times New Roman" w:hAnsi="Times New Roman" w:cs="Times New Roman"/>
          <w:spacing w:val="4"/>
        </w:rPr>
        <w:t xml:space="preserve"> </w:t>
      </w:r>
      <w:r w:rsidRPr="004E4EC3">
        <w:rPr>
          <w:rFonts w:ascii="Times New Roman" w:hAnsi="Times New Roman" w:cs="Times New Roman"/>
        </w:rPr>
        <w:t>Integrato</w:t>
      </w:r>
      <w:r w:rsidRPr="004E4EC3">
        <w:rPr>
          <w:rFonts w:ascii="Times New Roman" w:hAnsi="Times New Roman" w:cs="Times New Roman"/>
          <w:spacing w:val="3"/>
        </w:rPr>
        <w:t xml:space="preserve"> </w:t>
      </w:r>
      <w:r w:rsidRPr="004E4EC3">
        <w:rPr>
          <w:rFonts w:ascii="Times New Roman" w:hAnsi="Times New Roman" w:cs="Times New Roman"/>
        </w:rPr>
        <w:t>di</w:t>
      </w:r>
      <w:r w:rsidRPr="004E4EC3">
        <w:rPr>
          <w:rFonts w:ascii="Times New Roman" w:hAnsi="Times New Roman" w:cs="Times New Roman"/>
          <w:spacing w:val="3"/>
        </w:rPr>
        <w:t xml:space="preserve"> </w:t>
      </w:r>
      <w:r w:rsidRPr="004E4EC3">
        <w:rPr>
          <w:rFonts w:ascii="Times New Roman" w:hAnsi="Times New Roman" w:cs="Times New Roman"/>
        </w:rPr>
        <w:t>Attività e</w:t>
      </w:r>
      <w:r w:rsidRPr="004E4EC3">
        <w:rPr>
          <w:rFonts w:ascii="Times New Roman" w:hAnsi="Times New Roman" w:cs="Times New Roman"/>
          <w:spacing w:val="2"/>
        </w:rPr>
        <w:t xml:space="preserve"> </w:t>
      </w:r>
      <w:r w:rsidRPr="004E4EC3">
        <w:rPr>
          <w:rFonts w:ascii="Times New Roman" w:hAnsi="Times New Roman" w:cs="Times New Roman"/>
        </w:rPr>
        <w:t>Organizzazione</w:t>
      </w:r>
      <w:r w:rsidRPr="004E4EC3">
        <w:rPr>
          <w:rFonts w:ascii="Times New Roman" w:hAnsi="Times New Roman" w:cs="Times New Roman"/>
          <w:spacing w:val="3"/>
        </w:rPr>
        <w:t xml:space="preserve"> </w:t>
      </w:r>
      <w:r w:rsidRPr="004E4EC3">
        <w:rPr>
          <w:rFonts w:ascii="Times New Roman" w:hAnsi="Times New Roman" w:cs="Times New Roman"/>
        </w:rPr>
        <w:t>2022-2024,</w:t>
      </w:r>
      <w:r w:rsidRPr="004E4EC3">
        <w:rPr>
          <w:rFonts w:ascii="Times New Roman" w:hAnsi="Times New Roman" w:cs="Times New Roman"/>
          <w:spacing w:val="3"/>
        </w:rPr>
        <w:t xml:space="preserve"> </w:t>
      </w:r>
      <w:r w:rsidRPr="004E4EC3">
        <w:rPr>
          <w:rFonts w:ascii="Times New Roman" w:hAnsi="Times New Roman" w:cs="Times New Roman"/>
        </w:rPr>
        <w:t>ha,</w:t>
      </w:r>
      <w:r w:rsidRPr="004E4EC3">
        <w:rPr>
          <w:rFonts w:ascii="Times New Roman" w:hAnsi="Times New Roman" w:cs="Times New Roman"/>
          <w:spacing w:val="-2"/>
        </w:rPr>
        <w:t xml:space="preserve"> </w:t>
      </w:r>
      <w:r w:rsidRPr="004E4EC3">
        <w:rPr>
          <w:rFonts w:ascii="Times New Roman" w:hAnsi="Times New Roman" w:cs="Times New Roman"/>
        </w:rPr>
        <w:t>quindi,</w:t>
      </w:r>
      <w:r w:rsidRPr="004E4EC3">
        <w:rPr>
          <w:rFonts w:ascii="Times New Roman" w:hAnsi="Times New Roman" w:cs="Times New Roman"/>
          <w:spacing w:val="4"/>
        </w:rPr>
        <w:t xml:space="preserve"> </w:t>
      </w:r>
      <w:r w:rsidRPr="004E4EC3">
        <w:rPr>
          <w:rFonts w:ascii="Times New Roman" w:hAnsi="Times New Roman" w:cs="Times New Roman"/>
        </w:rPr>
        <w:t>il</w:t>
      </w:r>
      <w:r w:rsidRPr="004E4EC3">
        <w:rPr>
          <w:rFonts w:ascii="Times New Roman" w:hAnsi="Times New Roman" w:cs="Times New Roman"/>
          <w:spacing w:val="2"/>
        </w:rPr>
        <w:t xml:space="preserve"> </w:t>
      </w:r>
      <w:r w:rsidRPr="004E4EC3">
        <w:rPr>
          <w:rFonts w:ascii="Times New Roman" w:hAnsi="Times New Roman" w:cs="Times New Roman"/>
        </w:rPr>
        <w:t>compito</w:t>
      </w:r>
      <w:r w:rsidRPr="004E4EC3">
        <w:rPr>
          <w:rFonts w:ascii="Times New Roman" w:hAnsi="Times New Roman" w:cs="Times New Roman"/>
          <w:spacing w:val="4"/>
        </w:rPr>
        <w:t xml:space="preserve"> </w:t>
      </w:r>
      <w:r w:rsidRPr="004E4EC3">
        <w:rPr>
          <w:rFonts w:ascii="Times New Roman" w:hAnsi="Times New Roman" w:cs="Times New Roman"/>
        </w:rPr>
        <w:t>principale</w:t>
      </w:r>
    </w:p>
    <w:p w14:paraId="17747AAE" w14:textId="77777777" w:rsidR="005A5931" w:rsidRDefault="005A5931">
      <w:pPr>
        <w:spacing w:line="259" w:lineRule="auto"/>
        <w:jc w:val="both"/>
        <w:sectPr w:rsidR="005A5931">
          <w:pgSz w:w="11910" w:h="16840"/>
          <w:pgMar w:top="1380" w:right="1020" w:bottom="280" w:left="1020" w:header="720" w:footer="720" w:gutter="0"/>
          <w:cols w:space="720"/>
        </w:sectPr>
      </w:pPr>
    </w:p>
    <w:p w14:paraId="6A932ECA" w14:textId="77777777" w:rsidR="005A5931" w:rsidRPr="004E4EC3" w:rsidRDefault="004736CA">
      <w:pPr>
        <w:pStyle w:val="Corpotesto"/>
        <w:spacing w:before="35" w:line="259" w:lineRule="auto"/>
        <w:ind w:left="113"/>
        <w:rPr>
          <w:rFonts w:ascii="Times New Roman" w:hAnsi="Times New Roman" w:cs="Times New Roman"/>
        </w:rPr>
      </w:pPr>
      <w:r w:rsidRPr="004E4EC3">
        <w:rPr>
          <w:rFonts w:ascii="Times New Roman" w:hAnsi="Times New Roman" w:cs="Times New Roman"/>
        </w:rPr>
        <w:lastRenderedPageBreak/>
        <w:t>di</w:t>
      </w:r>
      <w:r w:rsidRPr="004E4EC3">
        <w:rPr>
          <w:rFonts w:ascii="Times New Roman" w:hAnsi="Times New Roman" w:cs="Times New Roman"/>
          <w:spacing w:val="5"/>
        </w:rPr>
        <w:t xml:space="preserve"> </w:t>
      </w:r>
      <w:r w:rsidRPr="004E4EC3">
        <w:rPr>
          <w:rFonts w:ascii="Times New Roman" w:hAnsi="Times New Roman" w:cs="Times New Roman"/>
        </w:rPr>
        <w:t>fornire</w:t>
      </w:r>
      <w:r w:rsidRPr="004E4EC3">
        <w:rPr>
          <w:rFonts w:ascii="Times New Roman" w:hAnsi="Times New Roman" w:cs="Times New Roman"/>
          <w:spacing w:val="3"/>
        </w:rPr>
        <w:t xml:space="preserve"> </w:t>
      </w:r>
      <w:r w:rsidRPr="004E4EC3">
        <w:rPr>
          <w:rFonts w:ascii="Times New Roman" w:hAnsi="Times New Roman" w:cs="Times New Roman"/>
        </w:rPr>
        <w:t>una</w:t>
      </w:r>
      <w:r w:rsidRPr="004E4EC3">
        <w:rPr>
          <w:rFonts w:ascii="Times New Roman" w:hAnsi="Times New Roman" w:cs="Times New Roman"/>
          <w:spacing w:val="4"/>
        </w:rPr>
        <w:t xml:space="preserve"> </w:t>
      </w:r>
      <w:r w:rsidRPr="004E4EC3">
        <w:rPr>
          <w:rFonts w:ascii="Times New Roman" w:hAnsi="Times New Roman" w:cs="Times New Roman"/>
        </w:rPr>
        <w:t>visione</w:t>
      </w:r>
      <w:r w:rsidRPr="004E4EC3">
        <w:rPr>
          <w:rFonts w:ascii="Times New Roman" w:hAnsi="Times New Roman" w:cs="Times New Roman"/>
          <w:spacing w:val="3"/>
        </w:rPr>
        <w:t xml:space="preserve"> </w:t>
      </w:r>
      <w:r w:rsidRPr="004E4EC3">
        <w:rPr>
          <w:rFonts w:ascii="Times New Roman" w:hAnsi="Times New Roman" w:cs="Times New Roman"/>
        </w:rPr>
        <w:t>d’insieme</w:t>
      </w:r>
      <w:r w:rsidRPr="004E4EC3">
        <w:rPr>
          <w:rFonts w:ascii="Times New Roman" w:hAnsi="Times New Roman" w:cs="Times New Roman"/>
          <w:spacing w:val="6"/>
        </w:rPr>
        <w:t xml:space="preserve"> </w:t>
      </w:r>
      <w:r w:rsidRPr="004E4EC3">
        <w:rPr>
          <w:rFonts w:ascii="Times New Roman" w:hAnsi="Times New Roman" w:cs="Times New Roman"/>
        </w:rPr>
        <w:t>sui</w:t>
      </w:r>
      <w:r w:rsidRPr="004E4EC3">
        <w:rPr>
          <w:rFonts w:ascii="Times New Roman" w:hAnsi="Times New Roman" w:cs="Times New Roman"/>
          <w:spacing w:val="3"/>
        </w:rPr>
        <w:t xml:space="preserve"> </w:t>
      </w:r>
      <w:r w:rsidRPr="004E4EC3">
        <w:rPr>
          <w:rFonts w:ascii="Times New Roman" w:hAnsi="Times New Roman" w:cs="Times New Roman"/>
        </w:rPr>
        <w:t>principali</w:t>
      </w:r>
      <w:r w:rsidRPr="004E4EC3">
        <w:rPr>
          <w:rFonts w:ascii="Times New Roman" w:hAnsi="Times New Roman" w:cs="Times New Roman"/>
          <w:spacing w:val="4"/>
        </w:rPr>
        <w:t xml:space="preserve"> </w:t>
      </w:r>
      <w:r w:rsidRPr="004E4EC3">
        <w:rPr>
          <w:rFonts w:ascii="Times New Roman" w:hAnsi="Times New Roman" w:cs="Times New Roman"/>
        </w:rPr>
        <w:t>strumenti</w:t>
      </w:r>
      <w:r w:rsidRPr="004E4EC3">
        <w:rPr>
          <w:rFonts w:ascii="Times New Roman" w:hAnsi="Times New Roman" w:cs="Times New Roman"/>
          <w:spacing w:val="5"/>
        </w:rPr>
        <w:t xml:space="preserve"> </w:t>
      </w:r>
      <w:r w:rsidRPr="004E4EC3">
        <w:rPr>
          <w:rFonts w:ascii="Times New Roman" w:hAnsi="Times New Roman" w:cs="Times New Roman"/>
        </w:rPr>
        <w:t>di</w:t>
      </w:r>
      <w:r w:rsidRPr="004E4EC3">
        <w:rPr>
          <w:rFonts w:ascii="Times New Roman" w:hAnsi="Times New Roman" w:cs="Times New Roman"/>
          <w:spacing w:val="6"/>
        </w:rPr>
        <w:t xml:space="preserve"> </w:t>
      </w:r>
      <w:r w:rsidRPr="004E4EC3">
        <w:rPr>
          <w:rFonts w:ascii="Times New Roman" w:hAnsi="Times New Roman" w:cs="Times New Roman"/>
        </w:rPr>
        <w:t>programmazione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operativa</w:t>
      </w:r>
      <w:r w:rsidRPr="004E4EC3">
        <w:rPr>
          <w:rFonts w:ascii="Times New Roman" w:hAnsi="Times New Roman" w:cs="Times New Roman"/>
          <w:spacing w:val="3"/>
        </w:rPr>
        <w:t xml:space="preserve"> </w:t>
      </w:r>
      <w:r w:rsidRPr="004E4EC3">
        <w:rPr>
          <w:rFonts w:ascii="Times New Roman" w:hAnsi="Times New Roman" w:cs="Times New Roman"/>
        </w:rPr>
        <w:t>e</w:t>
      </w:r>
      <w:r w:rsidRPr="004E4EC3">
        <w:rPr>
          <w:rFonts w:ascii="Times New Roman" w:hAnsi="Times New Roman" w:cs="Times New Roman"/>
          <w:spacing w:val="4"/>
        </w:rPr>
        <w:t xml:space="preserve"> </w:t>
      </w:r>
      <w:r w:rsidRPr="004E4EC3">
        <w:rPr>
          <w:rFonts w:ascii="Times New Roman" w:hAnsi="Times New Roman" w:cs="Times New Roman"/>
        </w:rPr>
        <w:t>sullo</w:t>
      </w:r>
      <w:r w:rsidRPr="004E4EC3">
        <w:rPr>
          <w:rFonts w:ascii="Times New Roman" w:hAnsi="Times New Roman" w:cs="Times New Roman"/>
          <w:spacing w:val="4"/>
        </w:rPr>
        <w:t xml:space="preserve"> </w:t>
      </w:r>
      <w:r w:rsidRPr="004E4EC3">
        <w:rPr>
          <w:rFonts w:ascii="Times New Roman" w:hAnsi="Times New Roman" w:cs="Times New Roman"/>
        </w:rPr>
        <w:t>stato</w:t>
      </w:r>
      <w:r w:rsidRPr="004E4EC3">
        <w:rPr>
          <w:rFonts w:ascii="Times New Roman" w:hAnsi="Times New Roman" w:cs="Times New Roman"/>
          <w:spacing w:val="6"/>
        </w:rPr>
        <w:t xml:space="preserve"> </w:t>
      </w:r>
      <w:r w:rsidRPr="004E4EC3">
        <w:rPr>
          <w:rFonts w:ascii="Times New Roman" w:hAnsi="Times New Roman" w:cs="Times New Roman"/>
        </w:rPr>
        <w:t>di</w:t>
      </w:r>
      <w:r w:rsidRPr="004E4EC3">
        <w:rPr>
          <w:rFonts w:ascii="Times New Roman" w:hAnsi="Times New Roman" w:cs="Times New Roman"/>
          <w:spacing w:val="3"/>
        </w:rPr>
        <w:t xml:space="preserve"> </w:t>
      </w:r>
      <w:r w:rsidRPr="004E4EC3">
        <w:rPr>
          <w:rFonts w:ascii="Times New Roman" w:hAnsi="Times New Roman" w:cs="Times New Roman"/>
        </w:rPr>
        <w:t>salute</w:t>
      </w:r>
      <w:r w:rsidRPr="004E4EC3">
        <w:rPr>
          <w:rFonts w:ascii="Times New Roman" w:hAnsi="Times New Roman" w:cs="Times New Roman"/>
          <w:spacing w:val="-47"/>
        </w:rPr>
        <w:t xml:space="preserve"> </w:t>
      </w:r>
      <w:r w:rsidRPr="004E4EC3">
        <w:rPr>
          <w:rFonts w:ascii="Times New Roman" w:hAnsi="Times New Roman" w:cs="Times New Roman"/>
        </w:rPr>
        <w:t>dell’Ente</w:t>
      </w:r>
      <w:r w:rsidRPr="004E4EC3">
        <w:rPr>
          <w:rFonts w:ascii="Times New Roman" w:hAnsi="Times New Roman" w:cs="Times New Roman"/>
          <w:spacing w:val="-1"/>
        </w:rPr>
        <w:t xml:space="preserve"> </w:t>
      </w:r>
      <w:r w:rsidRPr="004E4EC3">
        <w:rPr>
          <w:rFonts w:ascii="Times New Roman" w:hAnsi="Times New Roman" w:cs="Times New Roman"/>
        </w:rPr>
        <w:t>al</w:t>
      </w:r>
      <w:r w:rsidRPr="004E4EC3">
        <w:rPr>
          <w:rFonts w:ascii="Times New Roman" w:hAnsi="Times New Roman" w:cs="Times New Roman"/>
          <w:spacing w:val="-3"/>
        </w:rPr>
        <w:t xml:space="preserve"> </w:t>
      </w:r>
      <w:r w:rsidRPr="004E4EC3">
        <w:rPr>
          <w:rFonts w:ascii="Times New Roman" w:hAnsi="Times New Roman" w:cs="Times New Roman"/>
        </w:rPr>
        <w:t>fine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di coordinare le diverse</w:t>
      </w:r>
      <w:r w:rsidRPr="004E4EC3">
        <w:rPr>
          <w:rFonts w:ascii="Times New Roman" w:hAnsi="Times New Roman" w:cs="Times New Roman"/>
          <w:spacing w:val="1"/>
        </w:rPr>
        <w:t xml:space="preserve"> </w:t>
      </w:r>
      <w:r w:rsidRPr="004E4EC3">
        <w:rPr>
          <w:rFonts w:ascii="Times New Roman" w:hAnsi="Times New Roman" w:cs="Times New Roman"/>
        </w:rPr>
        <w:t>azioni</w:t>
      </w:r>
      <w:r w:rsidRPr="004E4EC3">
        <w:rPr>
          <w:rFonts w:ascii="Times New Roman" w:hAnsi="Times New Roman" w:cs="Times New Roman"/>
          <w:spacing w:val="-3"/>
        </w:rPr>
        <w:t xml:space="preserve"> </w:t>
      </w:r>
      <w:r w:rsidRPr="004E4EC3">
        <w:rPr>
          <w:rFonts w:ascii="Times New Roman" w:hAnsi="Times New Roman" w:cs="Times New Roman"/>
        </w:rPr>
        <w:t>contenute nei</w:t>
      </w:r>
      <w:r w:rsidRPr="004E4EC3">
        <w:rPr>
          <w:rFonts w:ascii="Times New Roman" w:hAnsi="Times New Roman" w:cs="Times New Roman"/>
          <w:spacing w:val="-2"/>
        </w:rPr>
        <w:t xml:space="preserve"> </w:t>
      </w:r>
      <w:r w:rsidRPr="004E4EC3">
        <w:rPr>
          <w:rFonts w:ascii="Times New Roman" w:hAnsi="Times New Roman" w:cs="Times New Roman"/>
        </w:rPr>
        <w:t>singoli</w:t>
      </w:r>
      <w:r w:rsidRPr="004E4EC3">
        <w:rPr>
          <w:rFonts w:ascii="Times New Roman" w:hAnsi="Times New Roman" w:cs="Times New Roman"/>
          <w:spacing w:val="-4"/>
        </w:rPr>
        <w:t xml:space="preserve"> </w:t>
      </w:r>
      <w:r w:rsidRPr="004E4EC3">
        <w:rPr>
          <w:rFonts w:ascii="Times New Roman" w:hAnsi="Times New Roman" w:cs="Times New Roman"/>
        </w:rPr>
        <w:t>Piani.</w:t>
      </w:r>
    </w:p>
    <w:p w14:paraId="2B76E376" w14:textId="12583209" w:rsidR="005A5931" w:rsidRDefault="005A5931">
      <w:pPr>
        <w:spacing w:line="259" w:lineRule="auto"/>
      </w:pPr>
    </w:p>
    <w:p w14:paraId="41EA77B2" w14:textId="61AC9DD2" w:rsidR="00DE33FC" w:rsidRPr="00DE33FC" w:rsidRDefault="00DE33FC" w:rsidP="00DE33FC">
      <w:pPr>
        <w:pStyle w:val="Corpotesto"/>
        <w:spacing w:before="35" w:line="259" w:lineRule="auto"/>
        <w:jc w:val="both"/>
        <w:rPr>
          <w:rFonts w:ascii="Times New Roman" w:hAnsi="Times New Roman" w:cs="Times New Roman"/>
        </w:rPr>
      </w:pPr>
      <w:r w:rsidRPr="00DE33FC">
        <w:rPr>
          <w:rFonts w:ascii="Times New Roman" w:hAnsi="Times New Roman" w:cs="Times New Roman"/>
        </w:rPr>
        <w:t xml:space="preserve">Tale </w:t>
      </w:r>
      <w:r>
        <w:rPr>
          <w:rFonts w:ascii="Times New Roman" w:hAnsi="Times New Roman" w:cs="Times New Roman"/>
        </w:rPr>
        <w:t>complesso normativo,</w:t>
      </w:r>
      <w:r w:rsidRPr="00DE33FC">
        <w:rPr>
          <w:rFonts w:ascii="Times New Roman" w:hAnsi="Times New Roman" w:cs="Times New Roman"/>
        </w:rPr>
        <w:t xml:space="preserve"> armonizzando i principi del d.lgs. n. 150/2009 </w:t>
      </w:r>
      <w:r w:rsidR="00162DB0">
        <w:rPr>
          <w:rFonts w:ascii="Times New Roman" w:hAnsi="Times New Roman" w:cs="Times New Roman"/>
        </w:rPr>
        <w:t xml:space="preserve"> con </w:t>
      </w:r>
      <w:r w:rsidRPr="00DE33FC">
        <w:rPr>
          <w:rFonts w:ascii="Times New Roman" w:hAnsi="Times New Roman" w:cs="Times New Roman"/>
        </w:rPr>
        <w:t>gli strumenti di pianificazione e controllo delineati dal d.lgs. n. 267/2000 (TUEL), prevede</w:t>
      </w:r>
      <w:r w:rsidR="00162DB0">
        <w:rPr>
          <w:rFonts w:ascii="Times New Roman" w:hAnsi="Times New Roman" w:cs="Times New Roman"/>
        </w:rPr>
        <w:t xml:space="preserve"> , quindi,</w:t>
      </w:r>
      <w:r w:rsidRPr="00DE33FC">
        <w:rPr>
          <w:rFonts w:ascii="Times New Roman" w:hAnsi="Times New Roman" w:cs="Times New Roman"/>
        </w:rPr>
        <w:t xml:space="preserve"> </w:t>
      </w:r>
      <w:r w:rsidR="00162DB0">
        <w:rPr>
          <w:rFonts w:ascii="Times New Roman" w:hAnsi="Times New Roman" w:cs="Times New Roman"/>
        </w:rPr>
        <w:t>la convergenza</w:t>
      </w:r>
      <w:r w:rsidRPr="00DE33FC">
        <w:rPr>
          <w:rFonts w:ascii="Times New Roman" w:hAnsi="Times New Roman" w:cs="Times New Roman"/>
        </w:rPr>
        <w:t xml:space="preserve"> </w:t>
      </w:r>
      <w:r w:rsidR="00162DB0">
        <w:rPr>
          <w:rFonts w:ascii="Times New Roman" w:hAnsi="Times New Roman" w:cs="Times New Roman"/>
        </w:rPr>
        <w:t>de</w:t>
      </w:r>
      <w:r w:rsidRPr="00DE33FC">
        <w:rPr>
          <w:rFonts w:ascii="Times New Roman" w:hAnsi="Times New Roman" w:cs="Times New Roman"/>
        </w:rPr>
        <w:t>i seguenti strumenti di programmazione:</w:t>
      </w:r>
    </w:p>
    <w:p w14:paraId="5AFEB118" w14:textId="761B06D1" w:rsidR="00DE33FC" w:rsidRPr="00DE33FC" w:rsidRDefault="00DE33FC" w:rsidP="00DE33FC">
      <w:pPr>
        <w:pStyle w:val="Corpotesto"/>
        <w:numPr>
          <w:ilvl w:val="0"/>
          <w:numId w:val="8"/>
        </w:numPr>
        <w:spacing w:before="35" w:line="259" w:lineRule="auto"/>
        <w:jc w:val="both"/>
        <w:rPr>
          <w:rFonts w:ascii="Times New Roman" w:hAnsi="Times New Roman" w:cs="Times New Roman"/>
        </w:rPr>
      </w:pPr>
      <w:r w:rsidRPr="00DE33FC">
        <w:rPr>
          <w:rFonts w:ascii="Times New Roman" w:hAnsi="Times New Roman" w:cs="Times New Roman"/>
        </w:rPr>
        <w:t>Linee Programmatiche di mandato (art. 46 TUEL), approvate con deliberazione C</w:t>
      </w:r>
      <w:r>
        <w:rPr>
          <w:rFonts w:ascii="Times New Roman" w:hAnsi="Times New Roman" w:cs="Times New Roman"/>
        </w:rPr>
        <w:t xml:space="preserve">onsiglio </w:t>
      </w:r>
      <w:r w:rsidRPr="00DE33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omunale</w:t>
      </w:r>
      <w:r w:rsidRPr="00DE33FC">
        <w:rPr>
          <w:rFonts w:ascii="Times New Roman" w:hAnsi="Times New Roman" w:cs="Times New Roman"/>
        </w:rPr>
        <w:t xml:space="preserve"> n. 1 </w:t>
      </w:r>
      <w:r>
        <w:rPr>
          <w:rFonts w:ascii="Times New Roman" w:hAnsi="Times New Roman" w:cs="Times New Roman"/>
        </w:rPr>
        <w:t xml:space="preserve"> del 15 gennaio 2021</w:t>
      </w:r>
      <w:r w:rsidRPr="00DE33FC">
        <w:rPr>
          <w:rFonts w:ascii="Times New Roman" w:hAnsi="Times New Roman" w:cs="Times New Roman"/>
        </w:rPr>
        <w:t>, che individuano le priorità strategiche dell’azione amministrativa durante l’intero mandato, da declinare attraverso i provvedimenti di programmazione pluriennale e annuale delle risorse e delle performance;</w:t>
      </w:r>
    </w:p>
    <w:p w14:paraId="77DCBFDB" w14:textId="60E3F61E" w:rsidR="00DE33FC" w:rsidRPr="00DE33FC" w:rsidRDefault="00DE33FC" w:rsidP="00DE33FC">
      <w:pPr>
        <w:pStyle w:val="Corpotesto"/>
        <w:numPr>
          <w:ilvl w:val="0"/>
          <w:numId w:val="8"/>
        </w:numPr>
        <w:spacing w:before="35" w:line="259" w:lineRule="auto"/>
        <w:jc w:val="both"/>
        <w:rPr>
          <w:rFonts w:ascii="Times New Roman" w:hAnsi="Times New Roman" w:cs="Times New Roman"/>
        </w:rPr>
      </w:pPr>
      <w:r w:rsidRPr="00DE33FC">
        <w:rPr>
          <w:rFonts w:ascii="Times New Roman" w:hAnsi="Times New Roman" w:cs="Times New Roman"/>
        </w:rPr>
        <w:t>Documento Unico di Programmazione (DUP) (art. 170 TUEL)</w:t>
      </w:r>
      <w:r>
        <w:rPr>
          <w:rFonts w:ascii="Times New Roman" w:hAnsi="Times New Roman" w:cs="Times New Roman"/>
        </w:rPr>
        <w:t xml:space="preserve">, approvato con deliberazione Consiglio </w:t>
      </w:r>
      <w:r w:rsidRPr="00DE33F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omunale</w:t>
      </w:r>
      <w:r w:rsidRPr="00DE33FC">
        <w:rPr>
          <w:rFonts w:ascii="Times New Roman" w:hAnsi="Times New Roman" w:cs="Times New Roman"/>
        </w:rPr>
        <w:t xml:space="preserve"> n. </w:t>
      </w:r>
      <w:r w:rsidR="00804676">
        <w:rPr>
          <w:rFonts w:ascii="Times New Roman" w:hAnsi="Times New Roman" w:cs="Times New Roman"/>
        </w:rPr>
        <w:t>19</w:t>
      </w:r>
      <w:r w:rsidRPr="00DE33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</w:t>
      </w:r>
      <w:r w:rsidR="0080467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maggio 202</w:t>
      </w:r>
      <w:r w:rsidR="00804676">
        <w:rPr>
          <w:rFonts w:ascii="Times New Roman" w:hAnsi="Times New Roman" w:cs="Times New Roman"/>
        </w:rPr>
        <w:t>1</w:t>
      </w:r>
      <w:r w:rsidRPr="00DE33FC">
        <w:rPr>
          <w:rFonts w:ascii="Times New Roman" w:hAnsi="Times New Roman" w:cs="Times New Roman"/>
        </w:rPr>
        <w:t>, che costituisce la guida strategica e operativa dell'Ente; è il presupposto necessario dei documenti di bilancio e degli altri documenti di programmazione;</w:t>
      </w:r>
    </w:p>
    <w:p w14:paraId="6AB9221A" w14:textId="38B0B078" w:rsidR="00DE33FC" w:rsidRPr="00DE33FC" w:rsidRDefault="00DE33FC" w:rsidP="00DE33FC">
      <w:pPr>
        <w:pStyle w:val="Corpotesto"/>
        <w:numPr>
          <w:ilvl w:val="0"/>
          <w:numId w:val="8"/>
        </w:numPr>
        <w:spacing w:before="35" w:line="259" w:lineRule="auto"/>
        <w:jc w:val="both"/>
        <w:rPr>
          <w:rFonts w:ascii="Times New Roman" w:hAnsi="Times New Roman" w:cs="Times New Roman"/>
        </w:rPr>
      </w:pPr>
      <w:r w:rsidRPr="00DE33FC">
        <w:rPr>
          <w:rFonts w:ascii="Times New Roman" w:hAnsi="Times New Roman" w:cs="Times New Roman"/>
        </w:rPr>
        <w:t>Piano Esecutivo di Gestione (PEG) (art. 169 TUEL), approvato con deliberazione G</w:t>
      </w:r>
      <w:r>
        <w:rPr>
          <w:rFonts w:ascii="Times New Roman" w:hAnsi="Times New Roman" w:cs="Times New Roman"/>
        </w:rPr>
        <w:t xml:space="preserve">iunta </w:t>
      </w:r>
      <w:r w:rsidRPr="00DE33F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unicipale</w:t>
      </w:r>
      <w:r w:rsidRPr="00DE33FC">
        <w:rPr>
          <w:rFonts w:ascii="Times New Roman" w:hAnsi="Times New Roman" w:cs="Times New Roman"/>
        </w:rPr>
        <w:t xml:space="preserve"> n. 149 </w:t>
      </w:r>
      <w:r w:rsidR="00F40B4E">
        <w:rPr>
          <w:rFonts w:ascii="Times New Roman" w:hAnsi="Times New Roman" w:cs="Times New Roman"/>
        </w:rPr>
        <w:t>del</w:t>
      </w:r>
      <w:r w:rsidRPr="00DE33FC">
        <w:rPr>
          <w:rFonts w:ascii="Times New Roman" w:hAnsi="Times New Roman" w:cs="Times New Roman"/>
        </w:rPr>
        <w:t xml:space="preserve"> 4 </w:t>
      </w:r>
      <w:r w:rsidR="00F40B4E">
        <w:rPr>
          <w:rFonts w:ascii="Times New Roman" w:hAnsi="Times New Roman" w:cs="Times New Roman"/>
        </w:rPr>
        <w:t>agosto 2022</w:t>
      </w:r>
      <w:r w:rsidRPr="00DE33FC">
        <w:rPr>
          <w:rFonts w:ascii="Times New Roman" w:hAnsi="Times New Roman" w:cs="Times New Roman"/>
        </w:rPr>
        <w:t>, che declina gli obiettivi della programmazione operativa contenuta nel DUP nella dimensione gestionale propria del livello di intervento e responsabilità dirigenziale, affidando ai dirigenti responsabili dei servizi obiettivi e risorse.</w:t>
      </w:r>
    </w:p>
    <w:p w14:paraId="5B5E2EDD" w14:textId="77777777" w:rsidR="00DE33FC" w:rsidRPr="00DE33FC" w:rsidRDefault="00DE33FC" w:rsidP="00DE33FC">
      <w:pPr>
        <w:widowControl/>
        <w:autoSpaceDE/>
        <w:autoSpaceDN/>
        <w:ind w:right="3"/>
        <w:rPr>
          <w:sz w:val="20"/>
          <w:szCs w:val="20"/>
        </w:rPr>
      </w:pPr>
    </w:p>
    <w:p w14:paraId="4738B1F2" w14:textId="77777777" w:rsidR="00DE33FC" w:rsidRPr="00DE33FC" w:rsidRDefault="00DE33FC" w:rsidP="00DE33FC">
      <w:pPr>
        <w:widowControl/>
        <w:autoSpaceDE/>
        <w:autoSpaceDN/>
        <w:ind w:right="3"/>
        <w:rPr>
          <w:sz w:val="20"/>
          <w:szCs w:val="20"/>
        </w:rPr>
      </w:pPr>
      <w:r w:rsidRPr="00DE33FC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F23D3" wp14:editId="622E28E5">
                <wp:simplePos x="0" y="0"/>
                <wp:positionH relativeFrom="column">
                  <wp:posOffset>647700</wp:posOffset>
                </wp:positionH>
                <wp:positionV relativeFrom="paragraph">
                  <wp:posOffset>71120</wp:posOffset>
                </wp:positionV>
                <wp:extent cx="1039495" cy="366395"/>
                <wp:effectExtent l="9525" t="13970" r="17780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366395"/>
                        </a:xfrm>
                        <a:prstGeom prst="homePlate">
                          <a:avLst>
                            <a:gd name="adj" fmla="val 7092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5BA49" w14:textId="77777777" w:rsidR="00DE33FC" w:rsidRDefault="00DE33FC" w:rsidP="00DE33FC">
                            <w:pPr>
                              <w:spacing w:before="120"/>
                              <w:jc w:val="center"/>
                              <w:outlineLvl w:val="2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>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69F23D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6" type="#_x0000_t15" style="position:absolute;margin-left:51pt;margin-top:5.6pt;width:81.8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" fillcolor="yellow">
                <v:textbox>
                  <w:txbxContent>
                    <w:p w14:paraId="1495BA49" w14:textId="77777777" w:rsidR="00DE33FC" w:rsidRDefault="00DE33FC" w:rsidP="00DE33FC">
                      <w:pPr>
                        <w:spacing w:before="120"/>
                        <w:jc w:val="center"/>
                        <w:outlineLvl w:val="2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  <w:r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>VISION</w:t>
                      </w:r>
                    </w:p>
                  </w:txbxContent>
                </v:textbox>
              </v:shape>
            </w:pict>
          </mc:Fallback>
        </mc:AlternateContent>
      </w:r>
      <w:r w:rsidRPr="00DE33FC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3D1D4" wp14:editId="01F5766E">
                <wp:simplePos x="0" y="0"/>
                <wp:positionH relativeFrom="column">
                  <wp:posOffset>1728470</wp:posOffset>
                </wp:positionH>
                <wp:positionV relativeFrom="paragraph">
                  <wp:posOffset>71120</wp:posOffset>
                </wp:positionV>
                <wp:extent cx="1135380" cy="366395"/>
                <wp:effectExtent l="13970" t="13970" r="2222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366395"/>
                        </a:xfrm>
                        <a:prstGeom prst="homePlate">
                          <a:avLst>
                            <a:gd name="adj" fmla="val 7747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A981B" w14:textId="77777777" w:rsidR="00DE33FC" w:rsidRDefault="00DE33FC" w:rsidP="00DE33F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>PIANIFICAZIONE</w:t>
                            </w:r>
                          </w:p>
                          <w:p w14:paraId="5E8A388C" w14:textId="77777777" w:rsidR="00DE33FC" w:rsidRDefault="00DE33FC" w:rsidP="00DE33F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>STRATEGICA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E3D1D4" id="AutoShape 3" o:spid="_x0000_s1027" type="#_x0000_t15" style="position:absolute;margin-left:136.1pt;margin-top:5.6pt;width:89.4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" fillcolor="yellow">
                <v:textbox>
                  <w:txbxContent>
                    <w:p w14:paraId="705A981B" w14:textId="77777777" w:rsidR="00DE33FC" w:rsidRDefault="00DE33FC" w:rsidP="00DE33FC">
                      <w:pPr>
                        <w:jc w:val="center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  <w:r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>PIANIFICAZIONE</w:t>
                      </w:r>
                    </w:p>
                    <w:p w14:paraId="5E8A388C" w14:textId="77777777" w:rsidR="00DE33FC" w:rsidRDefault="00DE33FC" w:rsidP="00DE33FC">
                      <w:pPr>
                        <w:jc w:val="center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  <w:r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>STRATEGICA</w:t>
                      </w:r>
                    </w:p>
                  </w:txbxContent>
                </v:textbox>
              </v:shape>
            </w:pict>
          </mc:Fallback>
        </mc:AlternateContent>
      </w:r>
      <w:r w:rsidRPr="00DE33FC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D0738" wp14:editId="149ABE19">
                <wp:simplePos x="0" y="0"/>
                <wp:positionH relativeFrom="column">
                  <wp:posOffset>2904490</wp:posOffset>
                </wp:positionH>
                <wp:positionV relativeFrom="paragraph">
                  <wp:posOffset>71120</wp:posOffset>
                </wp:positionV>
                <wp:extent cx="1326515" cy="366395"/>
                <wp:effectExtent l="8890" t="13970" r="1714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366395"/>
                        </a:xfrm>
                        <a:prstGeom prst="homePlate">
                          <a:avLst>
                            <a:gd name="adj" fmla="val 9051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A0B4" w14:textId="77777777" w:rsidR="00DE33FC" w:rsidRDefault="00DE33FC" w:rsidP="00DE33F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>PROGRAMMAZIONE</w:t>
                            </w:r>
                          </w:p>
                          <w:p w14:paraId="4A6CCC91" w14:textId="77777777" w:rsidR="00DE33FC" w:rsidRDefault="00DE33FC" w:rsidP="00DE33F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>STRATEGICA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CD0738" id="AutoShape 4" o:spid="_x0000_s1028" type="#_x0000_t15" style="position:absolute;margin-left:228.7pt;margin-top:5.6pt;width:104.4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" fillcolor="yellow">
                <v:textbox>
                  <w:txbxContent>
                    <w:p w14:paraId="09C7A0B4" w14:textId="77777777" w:rsidR="00DE33FC" w:rsidRDefault="00DE33FC" w:rsidP="00DE33FC">
                      <w:pPr>
                        <w:jc w:val="center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  <w:r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>PROGRAMMAZIONE</w:t>
                      </w:r>
                    </w:p>
                    <w:p w14:paraId="4A6CCC91" w14:textId="77777777" w:rsidR="00DE33FC" w:rsidRDefault="00DE33FC" w:rsidP="00DE33FC">
                      <w:pPr>
                        <w:jc w:val="center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  <w:r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>STRATEGICA</w:t>
                      </w:r>
                    </w:p>
                  </w:txbxContent>
                </v:textbox>
              </v:shape>
            </w:pict>
          </mc:Fallback>
        </mc:AlternateContent>
      </w:r>
      <w:r w:rsidRPr="00DE33FC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B8BE4" wp14:editId="11B27642">
                <wp:simplePos x="0" y="0"/>
                <wp:positionH relativeFrom="column">
                  <wp:posOffset>4231005</wp:posOffset>
                </wp:positionH>
                <wp:positionV relativeFrom="paragraph">
                  <wp:posOffset>71120</wp:posOffset>
                </wp:positionV>
                <wp:extent cx="1326515" cy="366395"/>
                <wp:effectExtent l="11430" t="13970" r="24130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366395"/>
                        </a:xfrm>
                        <a:prstGeom prst="homePlate">
                          <a:avLst>
                            <a:gd name="adj" fmla="val 9051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9A59F" w14:textId="77777777" w:rsidR="00DE33FC" w:rsidRDefault="00DE33FC" w:rsidP="00DE33F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>PROGRAMMAZIONE</w:t>
                            </w:r>
                          </w:p>
                          <w:p w14:paraId="00236B21" w14:textId="77777777" w:rsidR="00DE33FC" w:rsidRDefault="00DE33FC" w:rsidP="00DE33F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  <w:t>GESTIONALE</w:t>
                            </w:r>
                          </w:p>
                          <w:p w14:paraId="69D18476" w14:textId="77777777" w:rsidR="00DE33FC" w:rsidRDefault="00DE33FC" w:rsidP="00DE33FC">
                            <w:pPr>
                              <w:rPr>
                                <w:rFonts w:ascii="Berlin Sans FB Demi" w:hAnsi="Berlin Sans FB Dem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7B8BE4" id="AutoShape 5" o:spid="_x0000_s1029" type="#_x0000_t15" style="position:absolute;margin-left:333.15pt;margin-top:5.6pt;width:104.45pt;height: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" fillcolor="yellow">
                <v:textbox>
                  <w:txbxContent>
                    <w:p w14:paraId="0F09A59F" w14:textId="77777777" w:rsidR="00DE33FC" w:rsidRDefault="00DE33FC" w:rsidP="00DE33FC">
                      <w:pPr>
                        <w:jc w:val="center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  <w:r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>PROGRAMMAZIONE</w:t>
                      </w:r>
                    </w:p>
                    <w:p w14:paraId="00236B21" w14:textId="77777777" w:rsidR="00DE33FC" w:rsidRDefault="00DE33FC" w:rsidP="00DE33FC">
                      <w:pPr>
                        <w:jc w:val="center"/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  <w:r>
                        <w:rPr>
                          <w:rFonts w:ascii="Berlin Sans FB Demi" w:hAnsi="Berlin Sans FB Demi"/>
                          <w:sz w:val="16"/>
                          <w:szCs w:val="16"/>
                        </w:rPr>
                        <w:t>GESTIONALE</w:t>
                      </w:r>
                    </w:p>
                    <w:p w14:paraId="69D18476" w14:textId="77777777" w:rsidR="00DE33FC" w:rsidRDefault="00DE33FC" w:rsidP="00DE33FC">
                      <w:pPr>
                        <w:rPr>
                          <w:rFonts w:ascii="Berlin Sans FB Demi" w:hAnsi="Berlin Sans FB Dem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0F6CB3" w14:textId="77777777" w:rsidR="00DE33FC" w:rsidRPr="00DE33FC" w:rsidRDefault="00DE33FC" w:rsidP="00DE33FC">
      <w:pPr>
        <w:widowControl/>
        <w:autoSpaceDE/>
        <w:autoSpaceDN/>
        <w:ind w:right="3"/>
        <w:rPr>
          <w:sz w:val="20"/>
          <w:szCs w:val="20"/>
        </w:rPr>
      </w:pPr>
    </w:p>
    <w:p w14:paraId="1BC9FC6D" w14:textId="77777777" w:rsidR="00DE33FC" w:rsidRPr="00DE33FC" w:rsidRDefault="00DE33FC" w:rsidP="00DE33FC">
      <w:pPr>
        <w:widowControl/>
        <w:autoSpaceDE/>
        <w:autoSpaceDN/>
        <w:ind w:right="3"/>
        <w:rPr>
          <w:sz w:val="20"/>
          <w:szCs w:val="20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701"/>
        <w:gridCol w:w="1843"/>
        <w:gridCol w:w="2126"/>
        <w:gridCol w:w="1964"/>
      </w:tblGrid>
      <w:tr w:rsidR="00DE33FC" w:rsidRPr="00DE33FC" w14:paraId="7458168B" w14:textId="77777777" w:rsidTr="00DE33FC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E59C91" w14:textId="77777777" w:rsidR="00DE33FC" w:rsidRPr="00DE33FC" w:rsidRDefault="00DE33FC" w:rsidP="00DE33FC">
            <w:pPr>
              <w:jc w:val="center"/>
              <w:rPr>
                <w:b/>
                <w:sz w:val="18"/>
                <w:szCs w:val="18"/>
              </w:rPr>
            </w:pPr>
            <w:r w:rsidRPr="00DE33FC">
              <w:rPr>
                <w:b/>
                <w:sz w:val="18"/>
                <w:szCs w:val="18"/>
              </w:rPr>
              <w:t>LINEE PROGRAMMATICHE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B43EA4" w14:textId="77777777" w:rsidR="00DE33FC" w:rsidRPr="00DE33FC" w:rsidRDefault="00DE33FC" w:rsidP="00DE33FC">
            <w:pPr>
              <w:jc w:val="center"/>
              <w:rPr>
                <w:b/>
                <w:sz w:val="18"/>
                <w:szCs w:val="18"/>
              </w:rPr>
            </w:pPr>
            <w:r w:rsidRPr="00DE33FC">
              <w:rPr>
                <w:b/>
                <w:sz w:val="18"/>
                <w:szCs w:val="18"/>
              </w:rPr>
              <w:t>DUP</w:t>
            </w:r>
          </w:p>
          <w:p w14:paraId="52D3FCDB" w14:textId="77777777" w:rsidR="00DE33FC" w:rsidRPr="00DE33FC" w:rsidRDefault="00DE33FC" w:rsidP="00DE33FC">
            <w:pPr>
              <w:jc w:val="center"/>
              <w:rPr>
                <w:b/>
                <w:sz w:val="18"/>
                <w:szCs w:val="18"/>
              </w:rPr>
            </w:pPr>
            <w:r w:rsidRPr="00DE33FC">
              <w:rPr>
                <w:b/>
                <w:sz w:val="18"/>
                <w:szCs w:val="18"/>
              </w:rPr>
              <w:t>SEZIONE STRATEGICA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9985140" w14:textId="77777777" w:rsidR="00DE33FC" w:rsidRPr="00DE33FC" w:rsidRDefault="00DE33FC" w:rsidP="00DE33FC">
            <w:pPr>
              <w:jc w:val="center"/>
              <w:rPr>
                <w:b/>
                <w:sz w:val="18"/>
                <w:szCs w:val="18"/>
              </w:rPr>
            </w:pPr>
            <w:r w:rsidRPr="00DE33FC">
              <w:rPr>
                <w:b/>
                <w:sz w:val="18"/>
                <w:szCs w:val="18"/>
              </w:rPr>
              <w:t>DUP</w:t>
            </w:r>
          </w:p>
          <w:p w14:paraId="5371C91C" w14:textId="77777777" w:rsidR="00DE33FC" w:rsidRPr="00DE33FC" w:rsidRDefault="00DE33FC" w:rsidP="00DE33FC">
            <w:pPr>
              <w:jc w:val="center"/>
              <w:rPr>
                <w:b/>
                <w:sz w:val="18"/>
                <w:szCs w:val="18"/>
              </w:rPr>
            </w:pPr>
            <w:r w:rsidRPr="00DE33FC">
              <w:rPr>
                <w:b/>
                <w:sz w:val="18"/>
                <w:szCs w:val="18"/>
              </w:rPr>
              <w:t>SEZIONE OPERATIVA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3D0E3D" w14:textId="77777777" w:rsidR="00DE33FC" w:rsidRPr="00DE33FC" w:rsidRDefault="00DE33FC" w:rsidP="00DE33FC">
            <w:pPr>
              <w:jc w:val="center"/>
              <w:rPr>
                <w:b/>
                <w:sz w:val="18"/>
                <w:szCs w:val="18"/>
              </w:rPr>
            </w:pPr>
            <w:r w:rsidRPr="00DE33FC">
              <w:rPr>
                <w:b/>
                <w:sz w:val="18"/>
                <w:szCs w:val="18"/>
              </w:rPr>
              <w:t>PEG</w:t>
            </w:r>
          </w:p>
        </w:tc>
      </w:tr>
      <w:tr w:rsidR="00DE33FC" w:rsidRPr="00DE33FC" w14:paraId="6571C5B6" w14:textId="77777777" w:rsidTr="00DE33FC">
        <w:trPr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65D146" w14:textId="77777777" w:rsidR="00DE33FC" w:rsidRPr="00DE33FC" w:rsidRDefault="00DE33FC" w:rsidP="00DE33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1A5128" w14:textId="77777777" w:rsidR="00DE33FC" w:rsidRPr="00DE33FC" w:rsidRDefault="00DE33FC" w:rsidP="00DE33FC">
            <w:pPr>
              <w:jc w:val="center"/>
              <w:rPr>
                <w:b/>
                <w:sz w:val="18"/>
                <w:szCs w:val="18"/>
              </w:rPr>
            </w:pPr>
            <w:r w:rsidRPr="00DE33FC">
              <w:rPr>
                <w:b/>
                <w:sz w:val="18"/>
                <w:szCs w:val="18"/>
              </w:rPr>
              <w:t>obiettivi strategici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7A84691" w14:textId="77777777" w:rsidR="00DE33FC" w:rsidRPr="00DE33FC" w:rsidRDefault="00DE33FC" w:rsidP="00DE33FC">
            <w:pPr>
              <w:jc w:val="center"/>
              <w:rPr>
                <w:b/>
                <w:sz w:val="18"/>
                <w:szCs w:val="18"/>
              </w:rPr>
            </w:pPr>
            <w:r w:rsidRPr="00DE33FC">
              <w:rPr>
                <w:b/>
                <w:sz w:val="18"/>
                <w:szCs w:val="18"/>
              </w:rPr>
              <w:t>obiettivi operativi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DA81D1D" w14:textId="77777777" w:rsidR="00DE33FC" w:rsidRPr="00DE33FC" w:rsidRDefault="00DE33FC" w:rsidP="00DE33FC">
            <w:pPr>
              <w:jc w:val="center"/>
              <w:rPr>
                <w:b/>
                <w:sz w:val="18"/>
                <w:szCs w:val="18"/>
              </w:rPr>
            </w:pPr>
            <w:r w:rsidRPr="00DE33FC">
              <w:rPr>
                <w:b/>
                <w:sz w:val="18"/>
                <w:szCs w:val="18"/>
              </w:rPr>
              <w:t>obiettivi gestionali</w:t>
            </w:r>
          </w:p>
        </w:tc>
      </w:tr>
      <w:tr w:rsidR="00DE33FC" w:rsidRPr="00DE33FC" w14:paraId="1641D557" w14:textId="77777777" w:rsidTr="00DE33FC">
        <w:trPr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BAD1C6" w14:textId="77777777" w:rsidR="00DE33FC" w:rsidRPr="00DE33FC" w:rsidRDefault="00DE33FC" w:rsidP="00DE33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20E8009" w14:textId="77777777" w:rsidR="00DE33FC" w:rsidRPr="00DE33FC" w:rsidRDefault="00DE33FC" w:rsidP="00DE33FC">
            <w:pPr>
              <w:jc w:val="center"/>
              <w:rPr>
                <w:b/>
                <w:sz w:val="18"/>
                <w:szCs w:val="18"/>
              </w:rPr>
            </w:pPr>
            <w:r w:rsidRPr="00DE33FC">
              <w:rPr>
                <w:b/>
                <w:sz w:val="18"/>
                <w:szCs w:val="18"/>
              </w:rPr>
              <w:t>missioni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1528A59" w14:textId="77777777" w:rsidR="00DE33FC" w:rsidRPr="00DE33FC" w:rsidRDefault="00DE33FC" w:rsidP="00DE33FC">
            <w:pPr>
              <w:jc w:val="center"/>
              <w:rPr>
                <w:b/>
                <w:sz w:val="18"/>
                <w:szCs w:val="18"/>
              </w:rPr>
            </w:pPr>
            <w:r w:rsidRPr="00DE33FC">
              <w:rPr>
                <w:b/>
                <w:sz w:val="18"/>
                <w:szCs w:val="18"/>
              </w:rPr>
              <w:t>programmi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925132" w14:textId="77777777" w:rsidR="00DE33FC" w:rsidRPr="00DE33FC" w:rsidRDefault="00DE33FC" w:rsidP="00DE33FC">
            <w:pPr>
              <w:jc w:val="center"/>
              <w:rPr>
                <w:b/>
                <w:sz w:val="18"/>
                <w:szCs w:val="18"/>
              </w:rPr>
            </w:pPr>
            <w:r w:rsidRPr="00DE33FC">
              <w:rPr>
                <w:b/>
                <w:sz w:val="18"/>
                <w:szCs w:val="18"/>
              </w:rPr>
              <w:t>capitoli</w:t>
            </w:r>
          </w:p>
        </w:tc>
      </w:tr>
    </w:tbl>
    <w:p w14:paraId="76A22CD7" w14:textId="77777777" w:rsidR="00DE33FC" w:rsidRPr="00DE33FC" w:rsidRDefault="00DE33FC" w:rsidP="00DE33FC">
      <w:pPr>
        <w:widowControl/>
        <w:autoSpaceDE/>
        <w:autoSpaceDN/>
        <w:rPr>
          <w:sz w:val="20"/>
          <w:szCs w:val="20"/>
        </w:rPr>
      </w:pPr>
    </w:p>
    <w:p w14:paraId="48D7989C" w14:textId="77777777" w:rsidR="00DE33FC" w:rsidRDefault="00DE33FC">
      <w:pPr>
        <w:spacing w:line="259" w:lineRule="auto"/>
        <w:sectPr w:rsidR="00DE33FC">
          <w:pgSz w:w="11910" w:h="16840"/>
          <w:pgMar w:top="1360" w:right="1020" w:bottom="280" w:left="1020" w:header="720" w:footer="720" w:gutter="0"/>
          <w:cols w:space="720"/>
        </w:sectPr>
      </w:pPr>
    </w:p>
    <w:p w14:paraId="0B00E4CF" w14:textId="77777777" w:rsidR="005A5931" w:rsidRPr="00162DB0" w:rsidRDefault="004736CA">
      <w:pPr>
        <w:pStyle w:val="Titolo1"/>
        <w:ind w:left="1759" w:right="1759"/>
        <w:jc w:val="center"/>
        <w:rPr>
          <w:rFonts w:ascii="Times New Roman" w:hAnsi="Times New Roman" w:cs="Times New Roman"/>
        </w:rPr>
      </w:pPr>
      <w:r w:rsidRPr="00162DB0">
        <w:rPr>
          <w:rFonts w:ascii="Times New Roman" w:hAnsi="Times New Roman" w:cs="Times New Roman"/>
        </w:rPr>
        <w:lastRenderedPageBreak/>
        <w:t>Piano</w:t>
      </w:r>
      <w:r w:rsidRPr="00162DB0">
        <w:rPr>
          <w:rFonts w:ascii="Times New Roman" w:hAnsi="Times New Roman" w:cs="Times New Roman"/>
          <w:spacing w:val="-4"/>
        </w:rPr>
        <w:t xml:space="preserve"> </w:t>
      </w:r>
      <w:r w:rsidRPr="00162DB0">
        <w:rPr>
          <w:rFonts w:ascii="Times New Roman" w:hAnsi="Times New Roman" w:cs="Times New Roman"/>
        </w:rPr>
        <w:t>Integrato</w:t>
      </w:r>
      <w:r w:rsidRPr="00162DB0">
        <w:rPr>
          <w:rFonts w:ascii="Times New Roman" w:hAnsi="Times New Roman" w:cs="Times New Roman"/>
          <w:spacing w:val="-3"/>
        </w:rPr>
        <w:t xml:space="preserve"> </w:t>
      </w:r>
      <w:r w:rsidRPr="00162DB0">
        <w:rPr>
          <w:rFonts w:ascii="Times New Roman" w:hAnsi="Times New Roman" w:cs="Times New Roman"/>
        </w:rPr>
        <w:t>di</w:t>
      </w:r>
      <w:r w:rsidRPr="00162DB0">
        <w:rPr>
          <w:rFonts w:ascii="Times New Roman" w:hAnsi="Times New Roman" w:cs="Times New Roman"/>
          <w:spacing w:val="-2"/>
        </w:rPr>
        <w:t xml:space="preserve"> </w:t>
      </w:r>
      <w:r w:rsidRPr="00162DB0">
        <w:rPr>
          <w:rFonts w:ascii="Times New Roman" w:hAnsi="Times New Roman" w:cs="Times New Roman"/>
        </w:rPr>
        <w:t>Attività</w:t>
      </w:r>
      <w:r w:rsidRPr="00162DB0">
        <w:rPr>
          <w:rFonts w:ascii="Times New Roman" w:hAnsi="Times New Roman" w:cs="Times New Roman"/>
          <w:spacing w:val="-3"/>
        </w:rPr>
        <w:t xml:space="preserve"> </w:t>
      </w:r>
      <w:r w:rsidRPr="00162DB0">
        <w:rPr>
          <w:rFonts w:ascii="Times New Roman" w:hAnsi="Times New Roman" w:cs="Times New Roman"/>
        </w:rPr>
        <w:t>e</w:t>
      </w:r>
      <w:r w:rsidRPr="00162DB0">
        <w:rPr>
          <w:rFonts w:ascii="Times New Roman" w:hAnsi="Times New Roman" w:cs="Times New Roman"/>
          <w:spacing w:val="-4"/>
        </w:rPr>
        <w:t xml:space="preserve"> </w:t>
      </w:r>
      <w:r w:rsidRPr="00162DB0">
        <w:rPr>
          <w:rFonts w:ascii="Times New Roman" w:hAnsi="Times New Roman" w:cs="Times New Roman"/>
        </w:rPr>
        <w:t>Organizzazione</w:t>
      </w:r>
      <w:r w:rsidRPr="00162DB0">
        <w:rPr>
          <w:rFonts w:ascii="Times New Roman" w:hAnsi="Times New Roman" w:cs="Times New Roman"/>
          <w:spacing w:val="-2"/>
        </w:rPr>
        <w:t xml:space="preserve"> </w:t>
      </w:r>
      <w:r w:rsidRPr="00162DB0">
        <w:rPr>
          <w:rFonts w:ascii="Times New Roman" w:hAnsi="Times New Roman" w:cs="Times New Roman"/>
        </w:rPr>
        <w:t>2022-2024</w:t>
      </w:r>
    </w:p>
    <w:p w14:paraId="3C56A2DB" w14:textId="77777777" w:rsidR="005A5931" w:rsidRPr="00162DB0" w:rsidRDefault="005A5931">
      <w:pPr>
        <w:pStyle w:val="Corpotesto"/>
        <w:rPr>
          <w:rFonts w:ascii="Times New Roman" w:hAnsi="Times New Roman" w:cs="Times New Roman"/>
          <w:b/>
          <w:sz w:val="20"/>
        </w:rPr>
      </w:pPr>
    </w:p>
    <w:p w14:paraId="62B2743D" w14:textId="77777777" w:rsidR="005A5931" w:rsidRDefault="005A5931">
      <w:pPr>
        <w:pStyle w:val="Corpotesto"/>
        <w:rPr>
          <w:b/>
          <w:sz w:val="20"/>
        </w:rPr>
      </w:pPr>
    </w:p>
    <w:p w14:paraId="73222957" w14:textId="77777777" w:rsidR="005A5931" w:rsidRDefault="005A5931">
      <w:pPr>
        <w:pStyle w:val="Corpotesto"/>
        <w:spacing w:before="3"/>
        <w:rPr>
          <w:b/>
          <w:sz w:val="12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19"/>
        <w:gridCol w:w="2528"/>
        <w:gridCol w:w="7308"/>
        <w:gridCol w:w="20"/>
      </w:tblGrid>
      <w:tr w:rsidR="005A5931" w14:paraId="099E997A" w14:textId="77777777" w:rsidTr="00283EA8">
        <w:trPr>
          <w:gridAfter w:val="1"/>
          <w:wAfter w:w="10" w:type="pct"/>
          <w:trHeight w:val="450"/>
        </w:trPr>
        <w:tc>
          <w:tcPr>
            <w:tcW w:w="10" w:type="pct"/>
            <w:tcBorders>
              <w:top w:val="nil"/>
              <w:left w:val="nil"/>
              <w:right w:val="single" w:sz="4" w:space="0" w:color="000000"/>
            </w:tcBorders>
          </w:tcPr>
          <w:p w14:paraId="0098DF01" w14:textId="77777777" w:rsidR="005A5931" w:rsidRDefault="005A593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AFC82A" w14:textId="77777777" w:rsidR="005A5931" w:rsidRPr="00162DB0" w:rsidRDefault="004736CA">
            <w:pPr>
              <w:pStyle w:val="TableParagraph"/>
              <w:spacing w:line="265" w:lineRule="exact"/>
              <w:ind w:left="1969" w:right="1951"/>
              <w:jc w:val="center"/>
              <w:rPr>
                <w:rFonts w:ascii="Times New Roman" w:hAnsi="Times New Roman" w:cs="Times New Roman"/>
                <w:b/>
              </w:rPr>
            </w:pPr>
            <w:r w:rsidRPr="00162DB0">
              <w:rPr>
                <w:rFonts w:ascii="Times New Roman" w:hAnsi="Times New Roman" w:cs="Times New Roman"/>
                <w:b/>
              </w:rPr>
              <w:t>SEZIONE</w:t>
            </w:r>
            <w:r w:rsidRPr="00162DB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162DB0">
              <w:rPr>
                <w:rFonts w:ascii="Times New Roman" w:hAnsi="Times New Roman" w:cs="Times New Roman"/>
                <w:b/>
              </w:rPr>
              <w:t>1.</w:t>
            </w:r>
            <w:r w:rsidRPr="00162DB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62DB0">
              <w:rPr>
                <w:rFonts w:ascii="Times New Roman" w:hAnsi="Times New Roman" w:cs="Times New Roman"/>
                <w:b/>
              </w:rPr>
              <w:t>SCHEDA</w:t>
            </w:r>
            <w:r w:rsidRPr="00162DB0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162DB0">
              <w:rPr>
                <w:rFonts w:ascii="Times New Roman" w:hAnsi="Times New Roman" w:cs="Times New Roman"/>
                <w:b/>
              </w:rPr>
              <w:t>ANAGRAFICA</w:t>
            </w:r>
            <w:r w:rsidRPr="00162DB0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162DB0">
              <w:rPr>
                <w:rFonts w:ascii="Times New Roman" w:hAnsi="Times New Roman" w:cs="Times New Roman"/>
                <w:b/>
              </w:rPr>
              <w:t>DELL’AMMINISTRAZIONE</w:t>
            </w:r>
          </w:p>
        </w:tc>
      </w:tr>
      <w:tr w:rsidR="005A5931" w14:paraId="158F93C8" w14:textId="77777777" w:rsidTr="00283EA8">
        <w:trPr>
          <w:trHeight w:val="786"/>
        </w:trPr>
        <w:tc>
          <w:tcPr>
            <w:tcW w:w="1290" w:type="pct"/>
            <w:gridSpan w:val="2"/>
            <w:tcBorders>
              <w:top w:val="single" w:sz="12" w:space="0" w:color="000000"/>
            </w:tcBorders>
          </w:tcPr>
          <w:p w14:paraId="24728E5C" w14:textId="77777777" w:rsidR="005A5931" w:rsidRPr="00223E07" w:rsidRDefault="004736CA">
            <w:pPr>
              <w:pStyle w:val="TableParagraph"/>
              <w:spacing w:before="99"/>
              <w:ind w:left="100" w:right="599"/>
              <w:rPr>
                <w:rFonts w:ascii="Times New Roman" w:hAnsi="Times New Roman" w:cs="Times New Roman"/>
                <w:b/>
              </w:rPr>
            </w:pPr>
            <w:r w:rsidRPr="00223E07">
              <w:rPr>
                <w:rFonts w:ascii="Times New Roman" w:hAnsi="Times New Roman" w:cs="Times New Roman"/>
                <w:b/>
              </w:rPr>
              <w:t>Denominazione</w:t>
            </w:r>
            <w:r w:rsidRPr="00223E0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23E07">
              <w:rPr>
                <w:rFonts w:ascii="Times New Roman" w:hAnsi="Times New Roman" w:cs="Times New Roman"/>
                <w:b/>
                <w:spacing w:val="-1"/>
              </w:rPr>
              <w:t>Amministrazione</w:t>
            </w:r>
          </w:p>
        </w:tc>
        <w:tc>
          <w:tcPr>
            <w:tcW w:w="3700" w:type="pct"/>
            <w:tcBorders>
              <w:top w:val="single" w:sz="12" w:space="0" w:color="000000"/>
            </w:tcBorders>
          </w:tcPr>
          <w:p w14:paraId="59CC19FF" w14:textId="77777777" w:rsidR="005A5931" w:rsidRPr="00223E07" w:rsidRDefault="005A5931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</w:rPr>
            </w:pPr>
          </w:p>
          <w:p w14:paraId="060E2EFF" w14:textId="0F5D666F" w:rsidR="005A5931" w:rsidRPr="00223E07" w:rsidRDefault="004736CA">
            <w:pPr>
              <w:pStyle w:val="TableParagraph"/>
              <w:spacing w:before="1"/>
              <w:ind w:left="8"/>
              <w:rPr>
                <w:rFonts w:ascii="Times New Roman" w:hAnsi="Times New Roman" w:cs="Times New Roman"/>
              </w:rPr>
            </w:pPr>
            <w:r w:rsidRPr="00223E07">
              <w:rPr>
                <w:rFonts w:ascii="Times New Roman" w:hAnsi="Times New Roman" w:cs="Times New Roman"/>
              </w:rPr>
              <w:t>Comune</w:t>
            </w:r>
            <w:r w:rsidRPr="00223E0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23E07">
              <w:rPr>
                <w:rFonts w:ascii="Times New Roman" w:hAnsi="Times New Roman" w:cs="Times New Roman"/>
              </w:rPr>
              <w:t>di</w:t>
            </w:r>
            <w:r w:rsidRPr="00223E0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DD0128" w:rsidRPr="00223E07">
              <w:rPr>
                <w:rFonts w:ascii="Times New Roman" w:hAnsi="Times New Roman" w:cs="Times New Roman"/>
                <w:spacing w:val="-2"/>
              </w:rPr>
              <w:t>Guardiagrele</w:t>
            </w:r>
          </w:p>
        </w:tc>
        <w:tc>
          <w:tcPr>
            <w:tcW w:w="10" w:type="pct"/>
            <w:tcBorders>
              <w:top w:val="single" w:sz="4" w:space="0" w:color="000000"/>
              <w:bottom w:val="nil"/>
              <w:right w:val="nil"/>
            </w:tcBorders>
          </w:tcPr>
          <w:p w14:paraId="692D9A91" w14:textId="77777777" w:rsidR="005A5931" w:rsidRDefault="005A593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5931" w14:paraId="015524C8" w14:textId="77777777" w:rsidTr="00283EA8">
        <w:trPr>
          <w:trHeight w:val="491"/>
        </w:trPr>
        <w:tc>
          <w:tcPr>
            <w:tcW w:w="1290" w:type="pct"/>
            <w:gridSpan w:val="2"/>
          </w:tcPr>
          <w:p w14:paraId="402510BC" w14:textId="77777777" w:rsidR="005A5931" w:rsidRPr="00223E07" w:rsidRDefault="004736CA">
            <w:pPr>
              <w:pStyle w:val="TableParagraph"/>
              <w:spacing w:before="100"/>
              <w:ind w:left="100"/>
              <w:rPr>
                <w:rFonts w:ascii="Times New Roman" w:hAnsi="Times New Roman" w:cs="Times New Roman"/>
                <w:b/>
              </w:rPr>
            </w:pPr>
            <w:r w:rsidRPr="00223E07">
              <w:rPr>
                <w:rFonts w:ascii="Times New Roman" w:hAnsi="Times New Roman" w:cs="Times New Roman"/>
                <w:b/>
              </w:rPr>
              <w:t>Indirizzo</w:t>
            </w:r>
          </w:p>
        </w:tc>
        <w:tc>
          <w:tcPr>
            <w:tcW w:w="3700" w:type="pct"/>
          </w:tcPr>
          <w:p w14:paraId="68FFD529" w14:textId="10582196" w:rsidR="005A5931" w:rsidRPr="00223E07" w:rsidRDefault="00372007" w:rsidP="009908A9">
            <w:pPr>
              <w:pStyle w:val="TableParagraph"/>
              <w:spacing w:before="100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Piazza S. F</w:t>
            </w:r>
            <w:r w:rsidR="00A0432C" w:rsidRPr="00223E07">
              <w:rPr>
                <w:rFonts w:ascii="Times New Roman" w:hAnsi="Times New Roman" w:cs="Times New Roman"/>
              </w:rPr>
              <w:t xml:space="preserve">rancesco n.12  </w:t>
            </w:r>
            <w:proofErr w:type="spellStart"/>
            <w:r w:rsidR="00A0432C" w:rsidRPr="00223E07">
              <w:rPr>
                <w:rFonts w:ascii="Times New Roman" w:hAnsi="Times New Roman" w:cs="Times New Roman"/>
              </w:rPr>
              <w:t>cap</w:t>
            </w:r>
            <w:proofErr w:type="spellEnd"/>
            <w:r w:rsidR="00A0432C" w:rsidRPr="00223E07">
              <w:rPr>
                <w:rFonts w:ascii="Times New Roman" w:hAnsi="Times New Roman" w:cs="Times New Roman"/>
              </w:rPr>
              <w:t xml:space="preserve"> 66016 Guardiagrele (CH)</w:t>
            </w:r>
          </w:p>
        </w:tc>
        <w:tc>
          <w:tcPr>
            <w:tcW w:w="10" w:type="pct"/>
            <w:tcBorders>
              <w:top w:val="nil"/>
              <w:bottom w:val="nil"/>
              <w:right w:val="nil"/>
            </w:tcBorders>
          </w:tcPr>
          <w:p w14:paraId="39A17012" w14:textId="77777777" w:rsidR="005A5931" w:rsidRDefault="005A593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5931" w14:paraId="2ECB0C8D" w14:textId="77777777" w:rsidTr="00283EA8">
        <w:trPr>
          <w:trHeight w:val="786"/>
        </w:trPr>
        <w:tc>
          <w:tcPr>
            <w:tcW w:w="1290" w:type="pct"/>
            <w:gridSpan w:val="2"/>
          </w:tcPr>
          <w:p w14:paraId="3A70AFA6" w14:textId="77777777" w:rsidR="005A5931" w:rsidRPr="00223E07" w:rsidRDefault="004736CA">
            <w:pPr>
              <w:pStyle w:val="TableParagraph"/>
              <w:spacing w:before="100" w:line="242" w:lineRule="auto"/>
              <w:ind w:left="100" w:right="155"/>
              <w:rPr>
                <w:rFonts w:ascii="Times New Roman" w:hAnsi="Times New Roman" w:cs="Times New Roman"/>
                <w:b/>
              </w:rPr>
            </w:pPr>
            <w:r w:rsidRPr="00223E07">
              <w:rPr>
                <w:rFonts w:ascii="Times New Roman" w:hAnsi="Times New Roman" w:cs="Times New Roman"/>
                <w:b/>
              </w:rPr>
              <w:t>Codice fiscale/Partita</w:t>
            </w:r>
            <w:r w:rsidRPr="00223E07">
              <w:rPr>
                <w:rFonts w:ascii="Times New Roman" w:hAnsi="Times New Roman" w:cs="Times New Roman"/>
                <w:b/>
                <w:spacing w:val="-53"/>
              </w:rPr>
              <w:t xml:space="preserve"> </w:t>
            </w:r>
            <w:r w:rsidRPr="00223E07">
              <w:rPr>
                <w:rFonts w:ascii="Times New Roman" w:hAnsi="Times New Roman" w:cs="Times New Roman"/>
                <w:b/>
              </w:rPr>
              <w:t>IVA</w:t>
            </w:r>
          </w:p>
        </w:tc>
        <w:tc>
          <w:tcPr>
            <w:tcW w:w="3700" w:type="pct"/>
          </w:tcPr>
          <w:p w14:paraId="100F467B" w14:textId="77777777" w:rsidR="005A5931" w:rsidRPr="00223E07" w:rsidRDefault="005A5931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</w:rPr>
            </w:pPr>
          </w:p>
          <w:p w14:paraId="350F8D17" w14:textId="7F3EE2FB" w:rsidR="005A5931" w:rsidRPr="00223E07" w:rsidRDefault="00A0432C" w:rsidP="009908A9">
            <w:pPr>
              <w:pStyle w:val="TableParagraph"/>
              <w:spacing w:before="1"/>
              <w:ind w:left="65"/>
              <w:rPr>
                <w:rFonts w:ascii="Times New Roman" w:hAnsi="Times New Roman" w:cs="Times New Roman"/>
              </w:rPr>
            </w:pPr>
            <w:r w:rsidRPr="00223E07">
              <w:rPr>
                <w:rFonts w:ascii="Times New Roman" w:hAnsi="Times New Roman" w:cs="Times New Roman"/>
              </w:rPr>
              <w:t>00239980691</w:t>
            </w:r>
          </w:p>
        </w:tc>
        <w:tc>
          <w:tcPr>
            <w:tcW w:w="10" w:type="pct"/>
            <w:tcBorders>
              <w:top w:val="nil"/>
              <w:bottom w:val="nil"/>
              <w:right w:val="nil"/>
            </w:tcBorders>
          </w:tcPr>
          <w:p w14:paraId="30A46BDF" w14:textId="77777777" w:rsidR="005A5931" w:rsidRDefault="005A593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0432C" w14:paraId="1C379646" w14:textId="77777777" w:rsidTr="00283EA8">
        <w:trPr>
          <w:trHeight w:val="493"/>
        </w:trPr>
        <w:tc>
          <w:tcPr>
            <w:tcW w:w="1290" w:type="pct"/>
            <w:gridSpan w:val="2"/>
          </w:tcPr>
          <w:p w14:paraId="0EDEEB93" w14:textId="119ADF70" w:rsidR="00A0432C" w:rsidRPr="00223E07" w:rsidRDefault="00A0432C">
            <w:pPr>
              <w:pStyle w:val="TableParagraph"/>
              <w:spacing w:before="100"/>
              <w:ind w:left="100"/>
              <w:rPr>
                <w:rFonts w:ascii="Times New Roman" w:hAnsi="Times New Roman" w:cs="Times New Roman"/>
                <w:b/>
              </w:rPr>
            </w:pPr>
            <w:r w:rsidRPr="00223E07">
              <w:rPr>
                <w:rFonts w:ascii="Times New Roman" w:hAnsi="Times New Roman" w:cs="Times New Roman"/>
                <w:b/>
              </w:rPr>
              <w:t>Codice Istat</w:t>
            </w:r>
          </w:p>
        </w:tc>
        <w:tc>
          <w:tcPr>
            <w:tcW w:w="3700" w:type="pct"/>
          </w:tcPr>
          <w:p w14:paraId="19002199" w14:textId="1DC8C8E7" w:rsidR="00A0432C" w:rsidRPr="00223E07" w:rsidRDefault="00A0432C">
            <w:pPr>
              <w:pStyle w:val="TableParagraph"/>
              <w:spacing w:before="100"/>
              <w:ind w:left="63"/>
              <w:rPr>
                <w:rFonts w:ascii="Times New Roman" w:hAnsi="Times New Roman" w:cs="Times New Roman"/>
              </w:rPr>
            </w:pPr>
            <w:r w:rsidRPr="00223E07">
              <w:rPr>
                <w:rFonts w:ascii="Times New Roman" w:hAnsi="Times New Roman" w:cs="Times New Roman"/>
              </w:rPr>
              <w:t>069043</w:t>
            </w:r>
          </w:p>
        </w:tc>
        <w:tc>
          <w:tcPr>
            <w:tcW w:w="10" w:type="pct"/>
            <w:tcBorders>
              <w:top w:val="nil"/>
              <w:bottom w:val="nil"/>
              <w:right w:val="nil"/>
            </w:tcBorders>
          </w:tcPr>
          <w:p w14:paraId="3515B117" w14:textId="77777777" w:rsidR="00A0432C" w:rsidRDefault="00A043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5931" w14:paraId="5A73A5EA" w14:textId="77777777" w:rsidTr="00283EA8">
        <w:trPr>
          <w:trHeight w:val="493"/>
        </w:trPr>
        <w:tc>
          <w:tcPr>
            <w:tcW w:w="1290" w:type="pct"/>
            <w:gridSpan w:val="2"/>
          </w:tcPr>
          <w:p w14:paraId="3EAD3C17" w14:textId="77777777" w:rsidR="005A5931" w:rsidRPr="00223E07" w:rsidRDefault="004736CA">
            <w:pPr>
              <w:pStyle w:val="TableParagraph"/>
              <w:spacing w:before="100"/>
              <w:ind w:left="100"/>
              <w:rPr>
                <w:rFonts w:ascii="Times New Roman" w:hAnsi="Times New Roman" w:cs="Times New Roman"/>
                <w:b/>
              </w:rPr>
            </w:pPr>
            <w:r w:rsidRPr="00223E07">
              <w:rPr>
                <w:rFonts w:ascii="Times New Roman" w:hAnsi="Times New Roman" w:cs="Times New Roman"/>
                <w:b/>
              </w:rPr>
              <w:t>Sindaco</w:t>
            </w:r>
          </w:p>
        </w:tc>
        <w:tc>
          <w:tcPr>
            <w:tcW w:w="3700" w:type="pct"/>
          </w:tcPr>
          <w:p w14:paraId="16E7010B" w14:textId="31C20502" w:rsidR="005A5931" w:rsidRPr="00223E07" w:rsidRDefault="00A0432C">
            <w:pPr>
              <w:pStyle w:val="TableParagraph"/>
              <w:spacing w:before="100"/>
              <w:ind w:left="63"/>
              <w:rPr>
                <w:rFonts w:ascii="Times New Roman" w:hAnsi="Times New Roman" w:cs="Times New Roman"/>
              </w:rPr>
            </w:pPr>
            <w:r w:rsidRPr="00223E07">
              <w:rPr>
                <w:rFonts w:ascii="Times New Roman" w:hAnsi="Times New Roman" w:cs="Times New Roman"/>
              </w:rPr>
              <w:t xml:space="preserve">Di </w:t>
            </w:r>
            <w:proofErr w:type="spellStart"/>
            <w:r w:rsidRPr="00223E07">
              <w:rPr>
                <w:rFonts w:ascii="Times New Roman" w:hAnsi="Times New Roman" w:cs="Times New Roman"/>
              </w:rPr>
              <w:t>Prinzio</w:t>
            </w:r>
            <w:proofErr w:type="spellEnd"/>
            <w:r w:rsidRPr="00223E07">
              <w:rPr>
                <w:rFonts w:ascii="Times New Roman" w:hAnsi="Times New Roman" w:cs="Times New Roman"/>
              </w:rPr>
              <w:t xml:space="preserve"> Donatello</w:t>
            </w:r>
          </w:p>
        </w:tc>
        <w:tc>
          <w:tcPr>
            <w:tcW w:w="10" w:type="pct"/>
            <w:tcBorders>
              <w:top w:val="nil"/>
              <w:bottom w:val="nil"/>
              <w:right w:val="nil"/>
            </w:tcBorders>
          </w:tcPr>
          <w:p w14:paraId="371FCFCC" w14:textId="77777777" w:rsidR="005A5931" w:rsidRDefault="005A593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5931" w14:paraId="0C70DE46" w14:textId="77777777" w:rsidTr="00283EA8">
        <w:trPr>
          <w:trHeight w:val="1079"/>
        </w:trPr>
        <w:tc>
          <w:tcPr>
            <w:tcW w:w="1290" w:type="pct"/>
            <w:gridSpan w:val="2"/>
          </w:tcPr>
          <w:p w14:paraId="24661BB0" w14:textId="77777777" w:rsidR="00223E07" w:rsidRDefault="004736CA">
            <w:pPr>
              <w:pStyle w:val="TableParagraph"/>
              <w:spacing w:before="100"/>
              <w:ind w:left="100" w:right="93"/>
              <w:rPr>
                <w:rFonts w:ascii="Times New Roman" w:hAnsi="Times New Roman" w:cs="Times New Roman"/>
                <w:b/>
                <w:spacing w:val="-52"/>
              </w:rPr>
            </w:pPr>
            <w:r w:rsidRPr="00223E07">
              <w:rPr>
                <w:rFonts w:ascii="Times New Roman" w:hAnsi="Times New Roman" w:cs="Times New Roman"/>
                <w:b/>
              </w:rPr>
              <w:t>Numero dipendenti al</w:t>
            </w:r>
            <w:r w:rsidRPr="00223E07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r w:rsidR="00223E07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</w:p>
          <w:p w14:paraId="21B0F5ED" w14:textId="734E7832" w:rsidR="005A5931" w:rsidRPr="00223E07" w:rsidRDefault="004736CA">
            <w:pPr>
              <w:pStyle w:val="TableParagraph"/>
              <w:spacing w:before="100"/>
              <w:ind w:left="100" w:right="93"/>
              <w:rPr>
                <w:rFonts w:ascii="Times New Roman" w:hAnsi="Times New Roman" w:cs="Times New Roman"/>
                <w:b/>
              </w:rPr>
            </w:pPr>
            <w:r w:rsidRPr="00223E07">
              <w:rPr>
                <w:rFonts w:ascii="Times New Roman" w:hAnsi="Times New Roman" w:cs="Times New Roman"/>
                <w:b/>
              </w:rPr>
              <w:t>31 dicembre anno</w:t>
            </w:r>
            <w:r w:rsidRPr="00223E0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23E07">
              <w:rPr>
                <w:rFonts w:ascii="Times New Roman" w:hAnsi="Times New Roman" w:cs="Times New Roman"/>
                <w:b/>
              </w:rPr>
              <w:t>precedente:</w:t>
            </w:r>
          </w:p>
        </w:tc>
        <w:tc>
          <w:tcPr>
            <w:tcW w:w="3700" w:type="pct"/>
          </w:tcPr>
          <w:p w14:paraId="1CD73880" w14:textId="77777777" w:rsidR="005A5931" w:rsidRPr="00223E07" w:rsidRDefault="005A5931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</w:rPr>
            </w:pPr>
          </w:p>
          <w:p w14:paraId="079F5135" w14:textId="6DCF9A71" w:rsidR="005A5931" w:rsidRPr="00223E07" w:rsidRDefault="00804676">
            <w:pPr>
              <w:pStyle w:val="TableParagraph"/>
              <w:ind w:left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" w:type="pct"/>
            <w:tcBorders>
              <w:top w:val="nil"/>
              <w:bottom w:val="nil"/>
              <w:right w:val="nil"/>
            </w:tcBorders>
          </w:tcPr>
          <w:p w14:paraId="05FB1568" w14:textId="77777777" w:rsidR="005A5931" w:rsidRDefault="005A593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5931" w14:paraId="08DF7B14" w14:textId="77777777" w:rsidTr="00283EA8">
        <w:trPr>
          <w:trHeight w:val="1079"/>
        </w:trPr>
        <w:tc>
          <w:tcPr>
            <w:tcW w:w="1290" w:type="pct"/>
            <w:gridSpan w:val="2"/>
          </w:tcPr>
          <w:p w14:paraId="610BCC57" w14:textId="77777777" w:rsidR="005A5931" w:rsidRPr="00223E07" w:rsidRDefault="004736CA">
            <w:pPr>
              <w:pStyle w:val="TableParagraph"/>
              <w:spacing w:before="100"/>
              <w:ind w:left="100" w:right="103"/>
              <w:rPr>
                <w:rFonts w:ascii="Times New Roman" w:hAnsi="Times New Roman" w:cs="Times New Roman"/>
                <w:b/>
              </w:rPr>
            </w:pPr>
            <w:r w:rsidRPr="00223E07">
              <w:rPr>
                <w:rFonts w:ascii="Times New Roman" w:hAnsi="Times New Roman" w:cs="Times New Roman"/>
                <w:b/>
              </w:rPr>
              <w:t>Numero abitanti al 31</w:t>
            </w:r>
            <w:r w:rsidRPr="00223E07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r w:rsidRPr="00223E07">
              <w:rPr>
                <w:rFonts w:ascii="Times New Roman" w:hAnsi="Times New Roman" w:cs="Times New Roman"/>
                <w:b/>
              </w:rPr>
              <w:t>dicembre anno</w:t>
            </w:r>
            <w:r w:rsidRPr="00223E0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23E07">
              <w:rPr>
                <w:rFonts w:ascii="Times New Roman" w:hAnsi="Times New Roman" w:cs="Times New Roman"/>
                <w:b/>
              </w:rPr>
              <w:t>precedente:</w:t>
            </w:r>
          </w:p>
        </w:tc>
        <w:tc>
          <w:tcPr>
            <w:tcW w:w="3700" w:type="pct"/>
          </w:tcPr>
          <w:p w14:paraId="1CAB0631" w14:textId="77777777" w:rsidR="005A5931" w:rsidRPr="00223E07" w:rsidRDefault="005A5931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</w:rPr>
            </w:pPr>
          </w:p>
          <w:p w14:paraId="68193E72" w14:textId="2021E49F" w:rsidR="005A5931" w:rsidRPr="00223E07" w:rsidRDefault="00D2051D">
            <w:pPr>
              <w:pStyle w:val="TableParagraph"/>
              <w:ind w:left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8.651</w:t>
            </w:r>
          </w:p>
        </w:tc>
        <w:tc>
          <w:tcPr>
            <w:tcW w:w="10" w:type="pct"/>
            <w:tcBorders>
              <w:top w:val="nil"/>
              <w:bottom w:val="nil"/>
              <w:right w:val="nil"/>
            </w:tcBorders>
          </w:tcPr>
          <w:p w14:paraId="2B7D818B" w14:textId="77777777" w:rsidR="005A5931" w:rsidRDefault="005A593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5931" w14:paraId="574E2656" w14:textId="77777777" w:rsidTr="00283EA8">
        <w:trPr>
          <w:trHeight w:val="494"/>
        </w:trPr>
        <w:tc>
          <w:tcPr>
            <w:tcW w:w="1290" w:type="pct"/>
            <w:gridSpan w:val="2"/>
          </w:tcPr>
          <w:p w14:paraId="00816FFB" w14:textId="77777777" w:rsidR="005A5931" w:rsidRPr="00223E07" w:rsidRDefault="004736CA">
            <w:pPr>
              <w:pStyle w:val="TableParagraph"/>
              <w:spacing w:before="100"/>
              <w:ind w:left="100"/>
              <w:rPr>
                <w:rFonts w:ascii="Times New Roman" w:hAnsi="Times New Roman" w:cs="Times New Roman"/>
                <w:b/>
              </w:rPr>
            </w:pPr>
            <w:r w:rsidRPr="00223E07">
              <w:rPr>
                <w:rFonts w:ascii="Times New Roman" w:hAnsi="Times New Roman" w:cs="Times New Roman"/>
                <w:b/>
              </w:rPr>
              <w:t>Telefono:</w:t>
            </w:r>
          </w:p>
        </w:tc>
        <w:tc>
          <w:tcPr>
            <w:tcW w:w="3700" w:type="pct"/>
          </w:tcPr>
          <w:p w14:paraId="00B1AF21" w14:textId="735485F1" w:rsidR="005A5931" w:rsidRPr="00223E07" w:rsidRDefault="00A0432C" w:rsidP="00F64E64">
            <w:pPr>
              <w:pStyle w:val="TableParagraph"/>
              <w:spacing w:before="100"/>
              <w:ind w:left="0"/>
              <w:rPr>
                <w:rFonts w:ascii="Times New Roman" w:hAnsi="Times New Roman" w:cs="Times New Roman"/>
              </w:rPr>
            </w:pPr>
            <w:r w:rsidRPr="00223E07">
              <w:rPr>
                <w:rFonts w:ascii="Times New Roman" w:hAnsi="Times New Roman" w:cs="Times New Roman"/>
              </w:rPr>
              <w:t xml:space="preserve"> 0871.8086239</w:t>
            </w:r>
          </w:p>
        </w:tc>
        <w:tc>
          <w:tcPr>
            <w:tcW w:w="10" w:type="pct"/>
            <w:tcBorders>
              <w:top w:val="nil"/>
              <w:bottom w:val="nil"/>
              <w:right w:val="nil"/>
            </w:tcBorders>
          </w:tcPr>
          <w:p w14:paraId="3B982848" w14:textId="77777777" w:rsidR="005A5931" w:rsidRDefault="005A593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5931" w14:paraId="1AEF283F" w14:textId="77777777" w:rsidTr="00283EA8">
        <w:trPr>
          <w:trHeight w:val="491"/>
        </w:trPr>
        <w:tc>
          <w:tcPr>
            <w:tcW w:w="1290" w:type="pct"/>
            <w:gridSpan w:val="2"/>
          </w:tcPr>
          <w:p w14:paraId="6C218A1B" w14:textId="77777777" w:rsidR="005A5931" w:rsidRPr="00223E07" w:rsidRDefault="004736CA">
            <w:pPr>
              <w:pStyle w:val="TableParagraph"/>
              <w:spacing w:before="100"/>
              <w:ind w:left="100"/>
              <w:rPr>
                <w:rFonts w:ascii="Times New Roman" w:hAnsi="Times New Roman" w:cs="Times New Roman"/>
                <w:b/>
              </w:rPr>
            </w:pPr>
            <w:r w:rsidRPr="00223E07">
              <w:rPr>
                <w:rFonts w:ascii="Times New Roman" w:hAnsi="Times New Roman" w:cs="Times New Roman"/>
                <w:b/>
              </w:rPr>
              <w:t>Sito</w:t>
            </w:r>
            <w:r w:rsidRPr="00223E07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23E07">
              <w:rPr>
                <w:rFonts w:ascii="Times New Roman" w:hAnsi="Times New Roman" w:cs="Times New Roman"/>
                <w:b/>
              </w:rPr>
              <w:t>internet:</w:t>
            </w:r>
          </w:p>
        </w:tc>
        <w:tc>
          <w:tcPr>
            <w:tcW w:w="3700" w:type="pct"/>
          </w:tcPr>
          <w:p w14:paraId="5DBC17FB" w14:textId="28C33770" w:rsidR="00416331" w:rsidRPr="00223E07" w:rsidRDefault="00DF6FBA" w:rsidP="00416331">
            <w:pPr>
              <w:pStyle w:val="TableParagraph"/>
              <w:spacing w:before="100"/>
              <w:ind w:left="63"/>
              <w:rPr>
                <w:rFonts w:ascii="Times New Roman" w:hAnsi="Times New Roman" w:cs="Times New Roman"/>
              </w:rPr>
            </w:pPr>
            <w:hyperlink r:id="rId6" w:history="1">
              <w:r w:rsidR="00A0432C" w:rsidRPr="00223E07">
                <w:rPr>
                  <w:rFonts w:ascii="Times New Roman" w:hAnsi="Times New Roman" w:cs="Times New Roman"/>
                  <w:color w:val="0000FF"/>
                  <w:u w:val="single"/>
                </w:rPr>
                <w:t>https://www.comune.guardiagrele.ch.it/contatti.html</w:t>
              </w:r>
            </w:hyperlink>
          </w:p>
        </w:tc>
        <w:tc>
          <w:tcPr>
            <w:tcW w:w="10" w:type="pct"/>
            <w:tcBorders>
              <w:top w:val="nil"/>
              <w:bottom w:val="nil"/>
              <w:right w:val="nil"/>
            </w:tcBorders>
          </w:tcPr>
          <w:p w14:paraId="13F0E0DD" w14:textId="77777777" w:rsidR="005A5931" w:rsidRDefault="005A593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5931" w14:paraId="72B68C08" w14:textId="77777777" w:rsidTr="00283EA8">
        <w:trPr>
          <w:trHeight w:val="493"/>
        </w:trPr>
        <w:tc>
          <w:tcPr>
            <w:tcW w:w="1290" w:type="pct"/>
            <w:gridSpan w:val="2"/>
          </w:tcPr>
          <w:p w14:paraId="63E7C7EF" w14:textId="77777777" w:rsidR="005A5931" w:rsidRPr="00223E07" w:rsidRDefault="004736CA">
            <w:pPr>
              <w:pStyle w:val="TableParagraph"/>
              <w:spacing w:before="100"/>
              <w:ind w:left="100"/>
              <w:rPr>
                <w:rFonts w:ascii="Times New Roman" w:hAnsi="Times New Roman" w:cs="Times New Roman"/>
                <w:b/>
              </w:rPr>
            </w:pPr>
            <w:r w:rsidRPr="00223E07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700" w:type="pct"/>
          </w:tcPr>
          <w:p w14:paraId="4F303D79" w14:textId="4F072563" w:rsidR="00A0432C" w:rsidRPr="00223E07" w:rsidRDefault="00DF6FBA" w:rsidP="0020703B">
            <w:pPr>
              <w:pStyle w:val="TableParagraph"/>
              <w:spacing w:before="100"/>
              <w:ind w:left="63"/>
              <w:rPr>
                <w:rFonts w:ascii="Times New Roman" w:hAnsi="Times New Roman" w:cs="Times New Roman"/>
              </w:rPr>
            </w:pPr>
            <w:hyperlink r:id="rId7" w:history="1">
              <w:r w:rsidR="00A0432C" w:rsidRPr="00223E07">
                <w:rPr>
                  <w:rStyle w:val="Collegamentoipertestuale"/>
                  <w:rFonts w:ascii="Times New Roman" w:hAnsi="Times New Roman" w:cs="Times New Roman"/>
                </w:rPr>
                <w:t>settoreaffarigenerali@comune.guardiagrele.ch.it</w:t>
              </w:r>
            </w:hyperlink>
          </w:p>
          <w:p w14:paraId="4DEE0DDD" w14:textId="05D4C903" w:rsidR="005A5931" w:rsidRPr="00223E07" w:rsidRDefault="00A0432C" w:rsidP="0020703B">
            <w:pPr>
              <w:pStyle w:val="TableParagraph"/>
              <w:spacing w:before="100"/>
              <w:ind w:left="63"/>
              <w:rPr>
                <w:rFonts w:ascii="Times New Roman" w:hAnsi="Times New Roman" w:cs="Times New Roman"/>
              </w:rPr>
            </w:pPr>
            <w:r w:rsidRPr="00223E0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" w:type="pct"/>
            <w:tcBorders>
              <w:top w:val="nil"/>
              <w:bottom w:val="nil"/>
              <w:right w:val="nil"/>
            </w:tcBorders>
          </w:tcPr>
          <w:p w14:paraId="4096C2A8" w14:textId="77777777" w:rsidR="005A5931" w:rsidRDefault="005A593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5931" w14:paraId="727101A0" w14:textId="77777777" w:rsidTr="00283EA8">
        <w:trPr>
          <w:trHeight w:val="493"/>
        </w:trPr>
        <w:tc>
          <w:tcPr>
            <w:tcW w:w="1290" w:type="pct"/>
            <w:gridSpan w:val="2"/>
          </w:tcPr>
          <w:p w14:paraId="6027096A" w14:textId="77777777" w:rsidR="005A5931" w:rsidRPr="00223E07" w:rsidRDefault="004736CA">
            <w:pPr>
              <w:pStyle w:val="TableParagraph"/>
              <w:spacing w:before="100"/>
              <w:ind w:left="100"/>
              <w:rPr>
                <w:rFonts w:ascii="Times New Roman" w:hAnsi="Times New Roman" w:cs="Times New Roman"/>
                <w:b/>
              </w:rPr>
            </w:pPr>
            <w:r w:rsidRPr="00223E07">
              <w:rPr>
                <w:rFonts w:ascii="Times New Roman" w:hAnsi="Times New Roman" w:cs="Times New Roman"/>
                <w:b/>
              </w:rPr>
              <w:t>P.E.C.</w:t>
            </w:r>
          </w:p>
        </w:tc>
        <w:tc>
          <w:tcPr>
            <w:tcW w:w="3700" w:type="pct"/>
          </w:tcPr>
          <w:p w14:paraId="54A100BF" w14:textId="57F7C760" w:rsidR="00416331" w:rsidRPr="00223E07" w:rsidRDefault="00DF6FBA" w:rsidP="00A0432C">
            <w:pPr>
              <w:widowControl/>
              <w:autoSpaceDE/>
              <w:autoSpaceDN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A0432C" w:rsidRPr="00223E07">
                <w:rPr>
                  <w:rFonts w:ascii="Times New Roman" w:hAnsi="Times New Roman" w:cs="Times New Roman"/>
                  <w:color w:val="0000FF"/>
                  <w:u w:val="single"/>
                </w:rPr>
                <w:t>comune.guardiagrele@pec.it</w:t>
              </w:r>
            </w:hyperlink>
            <w:r w:rsidR="00A0432C" w:rsidRPr="00A043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" w:type="pct"/>
            <w:tcBorders>
              <w:top w:val="nil"/>
              <w:bottom w:val="nil"/>
              <w:right w:val="nil"/>
            </w:tcBorders>
          </w:tcPr>
          <w:p w14:paraId="3FA6860A" w14:textId="77777777" w:rsidR="005A5931" w:rsidRDefault="005A593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0432C" w14:paraId="07DFCB58" w14:textId="77777777" w:rsidTr="00283EA8">
        <w:trPr>
          <w:trHeight w:val="493"/>
        </w:trPr>
        <w:tc>
          <w:tcPr>
            <w:tcW w:w="1290" w:type="pct"/>
            <w:gridSpan w:val="2"/>
          </w:tcPr>
          <w:p w14:paraId="4CFEA01B" w14:textId="63262EE2" w:rsidR="00A0432C" w:rsidRPr="00223E07" w:rsidRDefault="00A0432C">
            <w:pPr>
              <w:pStyle w:val="TableParagraph"/>
              <w:spacing w:before="100"/>
              <w:ind w:left="100"/>
              <w:rPr>
                <w:rFonts w:ascii="Times New Roman" w:hAnsi="Times New Roman" w:cs="Times New Roman"/>
                <w:b/>
              </w:rPr>
            </w:pPr>
            <w:r w:rsidRPr="00223E07">
              <w:rPr>
                <w:rFonts w:ascii="Times New Roman" w:hAnsi="Times New Roman" w:cs="Times New Roman"/>
                <w:b/>
              </w:rPr>
              <w:t>Segretario comunale</w:t>
            </w:r>
          </w:p>
        </w:tc>
        <w:tc>
          <w:tcPr>
            <w:tcW w:w="3700" w:type="pct"/>
          </w:tcPr>
          <w:p w14:paraId="5F510FD6" w14:textId="7CC01FC2" w:rsidR="00A0432C" w:rsidRPr="00223E07" w:rsidRDefault="00A0432C" w:rsidP="00A0432C">
            <w:pPr>
              <w:widowControl/>
              <w:autoSpaceDE/>
              <w:autoSpaceDN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223E07">
              <w:rPr>
                <w:rFonts w:ascii="Times New Roman" w:hAnsi="Times New Roman" w:cs="Times New Roman"/>
              </w:rPr>
              <w:t xml:space="preserve"> Dott.ssa Santini Roberta</w:t>
            </w:r>
          </w:p>
        </w:tc>
        <w:tc>
          <w:tcPr>
            <w:tcW w:w="10" w:type="pct"/>
            <w:tcBorders>
              <w:top w:val="nil"/>
              <w:bottom w:val="nil"/>
              <w:right w:val="nil"/>
            </w:tcBorders>
          </w:tcPr>
          <w:p w14:paraId="43D97163" w14:textId="77777777" w:rsidR="00A0432C" w:rsidRDefault="00A0432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D21F9" w14:paraId="510A64F3" w14:textId="77777777" w:rsidTr="00283EA8">
        <w:trPr>
          <w:trHeight w:val="493"/>
        </w:trPr>
        <w:tc>
          <w:tcPr>
            <w:tcW w:w="1290" w:type="pct"/>
            <w:gridSpan w:val="2"/>
          </w:tcPr>
          <w:p w14:paraId="2759D25B" w14:textId="380CA12C" w:rsidR="00CD21F9" w:rsidRPr="00223E07" w:rsidRDefault="00CD21F9">
            <w:pPr>
              <w:pStyle w:val="TableParagraph"/>
              <w:spacing w:before="100"/>
              <w:ind w:left="100"/>
              <w:rPr>
                <w:rFonts w:ascii="Times New Roman" w:hAnsi="Times New Roman" w:cs="Times New Roman"/>
                <w:b/>
              </w:rPr>
            </w:pPr>
            <w:r w:rsidRPr="00223E07">
              <w:rPr>
                <w:rFonts w:ascii="Times New Roman" w:hAnsi="Times New Roman" w:cs="Times New Roman"/>
                <w:b/>
              </w:rPr>
              <w:t>Responsabile per la protezione dei dati personali</w:t>
            </w:r>
          </w:p>
        </w:tc>
        <w:tc>
          <w:tcPr>
            <w:tcW w:w="3700" w:type="pct"/>
          </w:tcPr>
          <w:p w14:paraId="3BE7B152" w14:textId="4B8812CF" w:rsidR="00CD21F9" w:rsidRPr="00223E07" w:rsidRDefault="00CD21F9" w:rsidP="00A0432C">
            <w:pPr>
              <w:widowControl/>
              <w:autoSpaceDE/>
              <w:autoSpaceDN/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223E07">
              <w:rPr>
                <w:rFonts w:ascii="Times New Roman" w:hAnsi="Times New Roman" w:cs="Times New Roman"/>
              </w:rPr>
              <w:t xml:space="preserve"> Ing. Massimo </w:t>
            </w:r>
            <w:proofErr w:type="spellStart"/>
            <w:r w:rsidRPr="00223E07">
              <w:rPr>
                <w:rFonts w:ascii="Times New Roman" w:hAnsi="Times New Roman" w:cs="Times New Roman"/>
              </w:rPr>
              <w:t>Staniscia</w:t>
            </w:r>
            <w:proofErr w:type="spellEnd"/>
          </w:p>
        </w:tc>
        <w:tc>
          <w:tcPr>
            <w:tcW w:w="10" w:type="pct"/>
            <w:tcBorders>
              <w:top w:val="nil"/>
              <w:bottom w:val="nil"/>
              <w:right w:val="nil"/>
            </w:tcBorders>
          </w:tcPr>
          <w:p w14:paraId="428A5C79" w14:textId="77777777" w:rsidR="00CD21F9" w:rsidRDefault="00CD21F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45848B7" w14:textId="77777777" w:rsidR="005A5931" w:rsidRDefault="005A5931">
      <w:pPr>
        <w:pStyle w:val="Corpotesto"/>
        <w:rPr>
          <w:b/>
          <w:sz w:val="20"/>
        </w:rPr>
      </w:pPr>
    </w:p>
    <w:p w14:paraId="79EA7C67" w14:textId="77777777" w:rsidR="005A5931" w:rsidRDefault="005A5931">
      <w:pPr>
        <w:pStyle w:val="Corpotesto"/>
        <w:spacing w:before="11"/>
        <w:rPr>
          <w:b/>
          <w:sz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43"/>
        <w:gridCol w:w="6637"/>
      </w:tblGrid>
      <w:tr w:rsidR="005A5931" w14:paraId="073E58A7" w14:textId="77777777" w:rsidTr="00223E07">
        <w:trPr>
          <w:trHeight w:val="448"/>
        </w:trPr>
        <w:tc>
          <w:tcPr>
            <w:tcW w:w="5000" w:type="pct"/>
            <w:gridSpan w:val="2"/>
          </w:tcPr>
          <w:p w14:paraId="33B37939" w14:textId="77777777" w:rsidR="005A5931" w:rsidRPr="00162DB0" w:rsidRDefault="004736CA">
            <w:pPr>
              <w:pStyle w:val="TableParagraph"/>
              <w:spacing w:line="265" w:lineRule="exact"/>
              <w:ind w:left="1593" w:right="1582"/>
              <w:jc w:val="center"/>
              <w:rPr>
                <w:rFonts w:ascii="Times New Roman" w:hAnsi="Times New Roman" w:cs="Times New Roman"/>
                <w:b/>
              </w:rPr>
            </w:pPr>
            <w:r w:rsidRPr="00162DB0">
              <w:rPr>
                <w:rFonts w:ascii="Times New Roman" w:hAnsi="Times New Roman" w:cs="Times New Roman"/>
                <w:b/>
              </w:rPr>
              <w:t>SEZIONE</w:t>
            </w:r>
            <w:r w:rsidRPr="00162DB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62DB0">
              <w:rPr>
                <w:rFonts w:ascii="Times New Roman" w:hAnsi="Times New Roman" w:cs="Times New Roman"/>
                <w:b/>
              </w:rPr>
              <w:t>2.</w:t>
            </w:r>
            <w:r w:rsidRPr="00162DB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62DB0">
              <w:rPr>
                <w:rFonts w:ascii="Times New Roman" w:hAnsi="Times New Roman" w:cs="Times New Roman"/>
                <w:b/>
              </w:rPr>
              <w:t>VALORE</w:t>
            </w:r>
            <w:r w:rsidRPr="00162DB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162DB0">
              <w:rPr>
                <w:rFonts w:ascii="Times New Roman" w:hAnsi="Times New Roman" w:cs="Times New Roman"/>
                <w:b/>
              </w:rPr>
              <w:t>PUBBLICO,</w:t>
            </w:r>
            <w:r w:rsidRPr="00162DB0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162DB0">
              <w:rPr>
                <w:rFonts w:ascii="Times New Roman" w:hAnsi="Times New Roman" w:cs="Times New Roman"/>
                <w:b/>
              </w:rPr>
              <w:t>PERFORMANCE</w:t>
            </w:r>
            <w:r w:rsidRPr="00162DB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62DB0">
              <w:rPr>
                <w:rFonts w:ascii="Times New Roman" w:hAnsi="Times New Roman" w:cs="Times New Roman"/>
                <w:b/>
              </w:rPr>
              <w:t>E</w:t>
            </w:r>
            <w:r w:rsidRPr="00162DB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162DB0">
              <w:rPr>
                <w:rFonts w:ascii="Times New Roman" w:hAnsi="Times New Roman" w:cs="Times New Roman"/>
                <w:b/>
              </w:rPr>
              <w:t>ANTICORRUZIONE</w:t>
            </w:r>
          </w:p>
        </w:tc>
      </w:tr>
      <w:tr w:rsidR="005A5931" w14:paraId="66E0C662" w14:textId="77777777" w:rsidTr="00223E07">
        <w:trPr>
          <w:trHeight w:val="2181"/>
        </w:trPr>
        <w:tc>
          <w:tcPr>
            <w:tcW w:w="1641" w:type="pct"/>
          </w:tcPr>
          <w:p w14:paraId="7DDBA314" w14:textId="690C4D5A" w:rsidR="005A5931" w:rsidRPr="00386093" w:rsidRDefault="002B160F" w:rsidP="00386093">
            <w:pPr>
              <w:pStyle w:val="TableParagraph"/>
              <w:spacing w:line="259" w:lineRule="auto"/>
              <w:ind w:right="1501"/>
              <w:jc w:val="center"/>
              <w:rPr>
                <w:rFonts w:ascii="Times New Roman" w:hAnsi="Times New Roman" w:cs="Times New Roman"/>
                <w:b/>
              </w:rPr>
            </w:pPr>
            <w:r w:rsidRPr="00386093">
              <w:rPr>
                <w:rFonts w:ascii="Times New Roman" w:hAnsi="Times New Roman" w:cs="Times New Roman"/>
                <w:b/>
              </w:rPr>
              <w:t>VALORE</w:t>
            </w:r>
            <w:r w:rsidRPr="0038609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386093">
              <w:rPr>
                <w:rFonts w:ascii="Times New Roman" w:hAnsi="Times New Roman" w:cs="Times New Roman"/>
                <w:b/>
              </w:rPr>
              <w:t>PUBBLICO</w:t>
            </w:r>
          </w:p>
        </w:tc>
        <w:tc>
          <w:tcPr>
            <w:tcW w:w="3359" w:type="pct"/>
          </w:tcPr>
          <w:p w14:paraId="672A98F9" w14:textId="56B10045" w:rsidR="005A5931" w:rsidRPr="002B160F" w:rsidRDefault="004736CA" w:rsidP="00F64E64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</w:rPr>
            </w:pPr>
            <w:r w:rsidRPr="002B160F">
              <w:rPr>
                <w:rFonts w:ascii="Times New Roman" w:hAnsi="Times New Roman" w:cs="Times New Roman"/>
                <w:b/>
              </w:rPr>
              <w:t>Documento</w:t>
            </w:r>
            <w:r w:rsidRPr="002B160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B160F">
              <w:rPr>
                <w:rFonts w:ascii="Times New Roman" w:hAnsi="Times New Roman" w:cs="Times New Roman"/>
                <w:b/>
              </w:rPr>
              <w:t>Unico</w:t>
            </w:r>
            <w:r w:rsidRPr="002B160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B160F">
              <w:rPr>
                <w:rFonts w:ascii="Times New Roman" w:hAnsi="Times New Roman" w:cs="Times New Roman"/>
                <w:b/>
              </w:rPr>
              <w:t>di</w:t>
            </w:r>
            <w:r w:rsidRPr="002B160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B160F">
              <w:rPr>
                <w:rFonts w:ascii="Times New Roman" w:hAnsi="Times New Roman" w:cs="Times New Roman"/>
                <w:b/>
              </w:rPr>
              <w:t>Programmazione</w:t>
            </w:r>
            <w:r w:rsidRPr="002B160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B160F">
              <w:rPr>
                <w:rFonts w:ascii="Times New Roman" w:hAnsi="Times New Roman" w:cs="Times New Roman"/>
                <w:b/>
              </w:rPr>
              <w:t>(DUP)</w:t>
            </w:r>
            <w:r w:rsidRPr="002B160F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2B160F">
              <w:rPr>
                <w:rFonts w:ascii="Times New Roman" w:hAnsi="Times New Roman" w:cs="Times New Roman"/>
                <w:b/>
              </w:rPr>
              <w:t>2022.2024,</w:t>
            </w:r>
            <w:r w:rsidRPr="002B160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2B160F">
              <w:rPr>
                <w:rFonts w:ascii="Times New Roman" w:hAnsi="Times New Roman" w:cs="Times New Roman"/>
              </w:rPr>
              <w:t>approvato</w:t>
            </w:r>
            <w:r w:rsidRPr="002B16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B160F">
              <w:rPr>
                <w:rFonts w:ascii="Times New Roman" w:hAnsi="Times New Roman" w:cs="Times New Roman"/>
              </w:rPr>
              <w:t>con</w:t>
            </w:r>
            <w:r w:rsidRPr="002B16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B160F">
              <w:rPr>
                <w:rFonts w:ascii="Times New Roman" w:hAnsi="Times New Roman" w:cs="Times New Roman"/>
              </w:rPr>
              <w:t>deliberazione</w:t>
            </w:r>
            <w:r w:rsidRPr="002B16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B160F">
              <w:rPr>
                <w:rFonts w:ascii="Times New Roman" w:hAnsi="Times New Roman" w:cs="Times New Roman"/>
              </w:rPr>
              <w:t>del</w:t>
            </w:r>
            <w:r w:rsidRPr="002B16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B160F">
              <w:rPr>
                <w:rFonts w:ascii="Times New Roman" w:hAnsi="Times New Roman" w:cs="Times New Roman"/>
              </w:rPr>
              <w:t>Consiglio</w:t>
            </w:r>
            <w:r w:rsidRPr="002B16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B160F">
              <w:rPr>
                <w:rFonts w:ascii="Times New Roman" w:hAnsi="Times New Roman" w:cs="Times New Roman"/>
              </w:rPr>
              <w:t>Comunale</w:t>
            </w:r>
            <w:r w:rsidRPr="002B16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B160F">
              <w:rPr>
                <w:rFonts w:ascii="Times New Roman" w:hAnsi="Times New Roman" w:cs="Times New Roman"/>
              </w:rPr>
              <w:t>n.</w:t>
            </w:r>
            <w:r w:rsidR="002B160F" w:rsidRPr="002B160F">
              <w:rPr>
                <w:rFonts w:ascii="Times New Roman" w:hAnsi="Times New Roman" w:cs="Times New Roman"/>
              </w:rPr>
              <w:t xml:space="preserve"> </w:t>
            </w:r>
            <w:r w:rsidR="00804676">
              <w:rPr>
                <w:rFonts w:ascii="Times New Roman" w:hAnsi="Times New Roman" w:cs="Times New Roman"/>
              </w:rPr>
              <w:t>19</w:t>
            </w:r>
            <w:r w:rsidR="002B160F" w:rsidRPr="00DE33FC">
              <w:rPr>
                <w:rFonts w:ascii="Times New Roman" w:hAnsi="Times New Roman" w:cs="Times New Roman"/>
              </w:rPr>
              <w:t xml:space="preserve"> </w:t>
            </w:r>
            <w:r w:rsidR="002B160F" w:rsidRPr="002B160F">
              <w:rPr>
                <w:rFonts w:ascii="Times New Roman" w:hAnsi="Times New Roman" w:cs="Times New Roman"/>
              </w:rPr>
              <w:t xml:space="preserve">del </w:t>
            </w:r>
            <w:r w:rsidR="00804676">
              <w:rPr>
                <w:rFonts w:ascii="Times New Roman" w:hAnsi="Times New Roman" w:cs="Times New Roman"/>
              </w:rPr>
              <w:t>17</w:t>
            </w:r>
            <w:r w:rsidR="002B160F" w:rsidRPr="002B160F">
              <w:rPr>
                <w:rFonts w:ascii="Times New Roman" w:hAnsi="Times New Roman" w:cs="Times New Roman"/>
              </w:rPr>
              <w:t xml:space="preserve"> maggio 202</w:t>
            </w:r>
            <w:r w:rsidR="00804676">
              <w:rPr>
                <w:rFonts w:ascii="Times New Roman" w:hAnsi="Times New Roman" w:cs="Times New Roman"/>
              </w:rPr>
              <w:t>1</w:t>
            </w:r>
            <w:r w:rsidRPr="002B160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64E64" w:rsidRPr="002B160F">
              <w:rPr>
                <w:rFonts w:ascii="Times New Roman" w:hAnsi="Times New Roman" w:cs="Times New Roman"/>
                <w:spacing w:val="-47"/>
              </w:rPr>
              <w:t>.</w:t>
            </w:r>
          </w:p>
          <w:p w14:paraId="683B8583" w14:textId="77777777" w:rsidR="005A5931" w:rsidRPr="002B160F" w:rsidRDefault="005A5931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1"/>
              </w:rPr>
            </w:pPr>
          </w:p>
          <w:p w14:paraId="4C013F28" w14:textId="273859F0" w:rsidR="00CE3262" w:rsidRDefault="00CE3262" w:rsidP="002B160F">
            <w:pPr>
              <w:pStyle w:val="TableParagraph"/>
              <w:jc w:val="both"/>
            </w:pPr>
          </w:p>
        </w:tc>
      </w:tr>
      <w:tr w:rsidR="002B160F" w14:paraId="1B944733" w14:textId="77777777" w:rsidTr="00223E07">
        <w:trPr>
          <w:trHeight w:val="2181"/>
        </w:trPr>
        <w:tc>
          <w:tcPr>
            <w:tcW w:w="1641" w:type="pct"/>
          </w:tcPr>
          <w:p w14:paraId="32700525" w14:textId="77777777" w:rsidR="002B160F" w:rsidRPr="002B160F" w:rsidRDefault="002B160F" w:rsidP="002B160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2B160F">
              <w:rPr>
                <w:rFonts w:ascii="Times New Roman" w:hAnsi="Times New Roman" w:cs="Times New Roman"/>
                <w:b/>
              </w:rPr>
              <w:lastRenderedPageBreak/>
              <w:t>OBIETTIVI GENERALI</w:t>
            </w:r>
          </w:p>
          <w:p w14:paraId="3BA6B619" w14:textId="77777777" w:rsidR="002B160F" w:rsidRPr="002B160F" w:rsidRDefault="002B160F">
            <w:pPr>
              <w:pStyle w:val="TableParagraph"/>
              <w:spacing w:line="259" w:lineRule="auto"/>
              <w:ind w:right="150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9" w:type="pct"/>
          </w:tcPr>
          <w:p w14:paraId="70E43978" w14:textId="4272E990" w:rsidR="002B160F" w:rsidRPr="002B160F" w:rsidRDefault="002B160F" w:rsidP="002B16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2B160F">
              <w:rPr>
                <w:rFonts w:ascii="Times New Roman" w:hAnsi="Times New Roman" w:cs="Times New Roman"/>
              </w:rPr>
              <w:t>L’obiettivo generale desumibile da una lettura del D.U.P. si sostanzia in un percorso teso al raggiungimento di nuovo e maggior livello di benessere sociale, economico ed ambientale attraverso l’innalzamento della qualità dei servizi al cittadino, la realizzazione di opere pubbliche, e riduzione dei tempi di attesa e/o realizzazione degli stessi.</w:t>
            </w:r>
          </w:p>
          <w:p w14:paraId="05A4BA86" w14:textId="77777777" w:rsidR="002B160F" w:rsidRPr="002B160F" w:rsidRDefault="002B160F" w:rsidP="00F64E64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B160F" w14:paraId="4826B783" w14:textId="77777777" w:rsidTr="00223E07">
        <w:trPr>
          <w:trHeight w:val="2181"/>
        </w:trPr>
        <w:tc>
          <w:tcPr>
            <w:tcW w:w="1641" w:type="pct"/>
          </w:tcPr>
          <w:p w14:paraId="1009607E" w14:textId="77777777" w:rsidR="002B160F" w:rsidRPr="002B160F" w:rsidRDefault="002B160F" w:rsidP="002B160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2B160F">
              <w:rPr>
                <w:rFonts w:ascii="Times New Roman" w:hAnsi="Times New Roman" w:cs="Times New Roman"/>
                <w:b/>
              </w:rPr>
              <w:t>OBIETTIVI SPECIFICI</w:t>
            </w:r>
          </w:p>
          <w:p w14:paraId="294E0299" w14:textId="77777777" w:rsidR="002B160F" w:rsidRPr="002B160F" w:rsidRDefault="002B160F" w:rsidP="002B160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9" w:type="pct"/>
          </w:tcPr>
          <w:p w14:paraId="0D53DE4B" w14:textId="77777777" w:rsidR="002B160F" w:rsidRPr="002B160F" w:rsidRDefault="002B160F" w:rsidP="002B16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2B160F">
              <w:rPr>
                <w:rFonts w:ascii="Times New Roman" w:hAnsi="Times New Roman" w:cs="Times New Roman"/>
              </w:rPr>
              <w:t>Gli obbiettivi sono stati indicati nel Piano delle Performances (P.E.G.) e declinati in base ai tre settori in cui si articola l’ente:</w:t>
            </w:r>
          </w:p>
          <w:p w14:paraId="245A3C8D" w14:textId="77777777" w:rsidR="002B160F" w:rsidRDefault="002B160F" w:rsidP="002B160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  <w:p w14:paraId="65839C6A" w14:textId="13B0D856" w:rsidR="002B160F" w:rsidRDefault="002B160F" w:rsidP="002B160F">
            <w:pPr>
              <w:widowControl/>
              <w:autoSpaceDE/>
              <w:autoSpaceDN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Settore I</w:t>
            </w:r>
          </w:p>
          <w:p w14:paraId="02680834" w14:textId="77777777" w:rsidR="002B160F" w:rsidRPr="002B160F" w:rsidRDefault="002B160F" w:rsidP="002B160F">
            <w:pPr>
              <w:widowControl/>
              <w:autoSpaceDE/>
              <w:autoSpaceDN/>
              <w:rPr>
                <w:rFonts w:ascii="Times New Roman" w:hAnsi="Times New Roman" w:cs="Times New Roman"/>
                <w:u w:val="single"/>
              </w:rPr>
            </w:pPr>
          </w:p>
          <w:p w14:paraId="05147F0E" w14:textId="77777777" w:rsidR="002B160F" w:rsidRPr="002B160F" w:rsidRDefault="002B160F" w:rsidP="00E06F8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2B160F">
              <w:rPr>
                <w:rFonts w:ascii="Times New Roman" w:hAnsi="Times New Roman" w:cs="Times New Roman"/>
              </w:rPr>
              <w:t>Migliorare la capacità di riscossione al fine di garantire tempi di pagamento più contenuti;</w:t>
            </w:r>
          </w:p>
          <w:p w14:paraId="25BFF6DC" w14:textId="77777777" w:rsidR="002B160F" w:rsidRDefault="002B160F" w:rsidP="002B16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</w:p>
          <w:p w14:paraId="7E5AE8D1" w14:textId="6C0F65C4" w:rsidR="002B160F" w:rsidRPr="002B160F" w:rsidRDefault="002B160F" w:rsidP="002B16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2B160F">
              <w:rPr>
                <w:rFonts w:ascii="Times New Roman" w:hAnsi="Times New Roman" w:cs="Times New Roman"/>
              </w:rPr>
              <w:t>Aumentare il contrasto all’evasione dei tributi locali attraverso misure di emersione di nuova base imponibile e monitoraggio del dichiarato. Il tutto al fine di garantire una pressione fiscale più equa;</w:t>
            </w:r>
          </w:p>
          <w:p w14:paraId="2B0081FC" w14:textId="77777777" w:rsidR="002B160F" w:rsidRDefault="002B160F" w:rsidP="002B160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  <w:p w14:paraId="00A284A1" w14:textId="506E1AA1" w:rsidR="002B160F" w:rsidRPr="002B160F" w:rsidRDefault="002B160F" w:rsidP="002B16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2B160F">
              <w:rPr>
                <w:rFonts w:ascii="Times New Roman" w:hAnsi="Times New Roman" w:cs="Times New Roman"/>
              </w:rPr>
              <w:t>Implementare il processo di digitalizzazione dell’ente al fine di supportare gli obbiettivi su indicati e garantirne un monitoraggio più incisivo.</w:t>
            </w:r>
          </w:p>
          <w:p w14:paraId="75C6BAC6" w14:textId="77777777" w:rsidR="002B160F" w:rsidRPr="002B160F" w:rsidRDefault="002B160F" w:rsidP="002B160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  <w:p w14:paraId="63F8372A" w14:textId="77777777" w:rsidR="002B160F" w:rsidRPr="002B160F" w:rsidRDefault="002B160F" w:rsidP="002B160F">
            <w:pPr>
              <w:widowControl/>
              <w:autoSpaceDE/>
              <w:autoSpaceDN/>
              <w:rPr>
                <w:rFonts w:ascii="Times New Roman" w:hAnsi="Times New Roman" w:cs="Times New Roman"/>
                <w:u w:val="single"/>
              </w:rPr>
            </w:pPr>
            <w:r w:rsidRPr="002B160F">
              <w:rPr>
                <w:rFonts w:ascii="Times New Roman" w:hAnsi="Times New Roman" w:cs="Times New Roman"/>
                <w:u w:val="single"/>
              </w:rPr>
              <w:t>Settore II</w:t>
            </w:r>
          </w:p>
          <w:p w14:paraId="44692797" w14:textId="77777777" w:rsidR="002B160F" w:rsidRPr="002B160F" w:rsidRDefault="002B160F" w:rsidP="002B16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2B160F">
              <w:rPr>
                <w:rFonts w:ascii="Times New Roman" w:hAnsi="Times New Roman" w:cs="Times New Roman"/>
              </w:rPr>
              <w:t>La riqualificazione del territorio comunale attraverso:</w:t>
            </w:r>
          </w:p>
          <w:p w14:paraId="5D1C12F1" w14:textId="77777777" w:rsidR="002B160F" w:rsidRDefault="002B160F" w:rsidP="002B160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  <w:p w14:paraId="1120A3D3" w14:textId="60F2C929" w:rsidR="002B160F" w:rsidRPr="002B160F" w:rsidRDefault="002B160F" w:rsidP="002B160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2B160F">
              <w:rPr>
                <w:rFonts w:ascii="Times New Roman" w:hAnsi="Times New Roman" w:cs="Times New Roman"/>
              </w:rPr>
              <w:t>l miglioramento del servizio di igiene urbana;</w:t>
            </w:r>
          </w:p>
          <w:p w14:paraId="20BEC717" w14:textId="77777777" w:rsidR="002B160F" w:rsidRDefault="002B160F" w:rsidP="002B160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  <w:p w14:paraId="2C399292" w14:textId="0C1BC770" w:rsidR="002B160F" w:rsidRPr="002B160F" w:rsidRDefault="002B160F" w:rsidP="002B160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2B160F">
              <w:rPr>
                <w:rFonts w:ascii="Times New Roman" w:hAnsi="Times New Roman" w:cs="Times New Roman"/>
              </w:rPr>
              <w:t>a mitigazione del rischio idrogeologico;</w:t>
            </w:r>
          </w:p>
          <w:p w14:paraId="01D5F69F" w14:textId="77777777" w:rsidR="002B160F" w:rsidRDefault="002B160F" w:rsidP="002B160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  <w:p w14:paraId="37B8B85E" w14:textId="21D19F38" w:rsidR="002B160F" w:rsidRPr="002B160F" w:rsidRDefault="002B160F" w:rsidP="002B160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2B160F">
              <w:rPr>
                <w:rFonts w:ascii="Times New Roman" w:hAnsi="Times New Roman" w:cs="Times New Roman"/>
              </w:rPr>
              <w:t>’</w:t>
            </w:r>
            <w:proofErr w:type="spellStart"/>
            <w:r w:rsidRPr="002B160F">
              <w:rPr>
                <w:rFonts w:ascii="Times New Roman" w:hAnsi="Times New Roman" w:cs="Times New Roman"/>
              </w:rPr>
              <w:t>efficientamento</w:t>
            </w:r>
            <w:proofErr w:type="spellEnd"/>
            <w:r w:rsidRPr="002B160F">
              <w:rPr>
                <w:rFonts w:ascii="Times New Roman" w:hAnsi="Times New Roman" w:cs="Times New Roman"/>
              </w:rPr>
              <w:t xml:space="preserve"> degli edifici comunali;</w:t>
            </w:r>
          </w:p>
          <w:p w14:paraId="4485B302" w14:textId="6CFCE3EB" w:rsidR="002B160F" w:rsidRPr="002B160F" w:rsidRDefault="002B160F" w:rsidP="002B16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r w:rsidRPr="002B160F">
              <w:rPr>
                <w:rFonts w:ascii="Times New Roman" w:hAnsi="Times New Roman" w:cs="Times New Roman"/>
              </w:rPr>
              <w:t>realizzazione di infrastrutture necessarie per agevolare la fruibilità degli spazi pubblici da parte dei cittadini;</w:t>
            </w:r>
          </w:p>
          <w:p w14:paraId="58312ACB" w14:textId="4918ACC4" w:rsidR="002B160F" w:rsidRPr="002B160F" w:rsidRDefault="002B160F" w:rsidP="002B16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L’ e</w:t>
            </w:r>
            <w:r w:rsidRPr="002B160F">
              <w:rPr>
                <w:rFonts w:ascii="Times New Roman" w:hAnsi="Times New Roman" w:cs="Times New Roman"/>
              </w:rPr>
              <w:t>liminazione del rischio corruttivo attraverso la riduzione dei tempi medi di conclusione dei procedimenti e l’adozione di procedure di controllo delle prestazioni richiesta all’appaltatore.</w:t>
            </w:r>
          </w:p>
          <w:p w14:paraId="71438A21" w14:textId="77777777" w:rsidR="002B160F" w:rsidRPr="002B160F" w:rsidRDefault="002B160F" w:rsidP="002B160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  <w:p w14:paraId="471712C4" w14:textId="77777777" w:rsidR="002B160F" w:rsidRPr="002B160F" w:rsidRDefault="002B160F" w:rsidP="002B160F">
            <w:pPr>
              <w:widowControl/>
              <w:autoSpaceDE/>
              <w:autoSpaceDN/>
              <w:rPr>
                <w:rFonts w:ascii="Times New Roman" w:hAnsi="Times New Roman" w:cs="Times New Roman"/>
                <w:u w:val="single"/>
              </w:rPr>
            </w:pPr>
            <w:r w:rsidRPr="002B160F">
              <w:rPr>
                <w:rFonts w:ascii="Times New Roman" w:hAnsi="Times New Roman" w:cs="Times New Roman"/>
                <w:u w:val="single"/>
              </w:rPr>
              <w:t>Settore III</w:t>
            </w:r>
          </w:p>
          <w:p w14:paraId="5B37CFEE" w14:textId="77777777" w:rsidR="002B160F" w:rsidRPr="002B160F" w:rsidRDefault="002B160F" w:rsidP="002B160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  <w:p w14:paraId="0730B86D" w14:textId="77777777" w:rsidR="002B160F" w:rsidRPr="002B160F" w:rsidRDefault="002B160F" w:rsidP="002B16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2B160F">
              <w:rPr>
                <w:rFonts w:ascii="Times New Roman" w:hAnsi="Times New Roman" w:cs="Times New Roman"/>
              </w:rPr>
              <w:t>Presidio del territorio al fine di garantire l’ordinato utilizzo degli spazi pubblici nonché il rispetto delle norme di comportamento mediante:</w:t>
            </w:r>
          </w:p>
          <w:p w14:paraId="71667877" w14:textId="77777777" w:rsidR="00B71BDF" w:rsidRDefault="00B71BDF" w:rsidP="002B160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  <w:p w14:paraId="731FF4B4" w14:textId="74BC2864" w:rsidR="002B160F" w:rsidRPr="002B160F" w:rsidRDefault="002B160F" w:rsidP="002B160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 w:rsidRPr="002B160F">
              <w:rPr>
                <w:rFonts w:ascii="Times New Roman" w:hAnsi="Times New Roman" w:cs="Times New Roman"/>
              </w:rPr>
              <w:t>Repressione dell’abbandono dei rifiuti;</w:t>
            </w:r>
          </w:p>
          <w:p w14:paraId="3E602B13" w14:textId="77777777" w:rsidR="00B71BDF" w:rsidRDefault="00B71BDF" w:rsidP="002B160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  <w:p w14:paraId="2BFB85B1" w14:textId="03285C0E" w:rsidR="002B160F" w:rsidRPr="002B160F" w:rsidRDefault="002B160F" w:rsidP="002B160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 w:rsidRPr="002B160F">
              <w:rPr>
                <w:rFonts w:ascii="Times New Roman" w:hAnsi="Times New Roman" w:cs="Times New Roman"/>
              </w:rPr>
              <w:t>Rispetto delle norme del codice della strada;</w:t>
            </w:r>
          </w:p>
          <w:p w14:paraId="5310E89E" w14:textId="77777777" w:rsidR="00B71BDF" w:rsidRDefault="00B71BDF" w:rsidP="002B160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  <w:p w14:paraId="6B44AB25" w14:textId="0A615545" w:rsidR="002B160F" w:rsidRPr="002B160F" w:rsidRDefault="002B160F" w:rsidP="00B71BD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2B160F">
              <w:rPr>
                <w:rFonts w:ascii="Times New Roman" w:hAnsi="Times New Roman" w:cs="Times New Roman"/>
              </w:rPr>
              <w:t>Miglioramento delle condizioni di gestione del canile comunale,</w:t>
            </w:r>
          </w:p>
          <w:p w14:paraId="32FDFA47" w14:textId="77777777" w:rsidR="00B71BDF" w:rsidRDefault="00B71BDF" w:rsidP="002B160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  <w:p w14:paraId="44668E19" w14:textId="4AB8EA36" w:rsidR="002B160F" w:rsidRPr="002B160F" w:rsidRDefault="002B160F" w:rsidP="002B160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  <w:r w:rsidRPr="002B160F">
              <w:rPr>
                <w:rFonts w:ascii="Times New Roman" w:hAnsi="Times New Roman" w:cs="Times New Roman"/>
              </w:rPr>
              <w:t>Manutenzione della segnaletica stradale.</w:t>
            </w:r>
          </w:p>
          <w:p w14:paraId="2D661F0A" w14:textId="77777777" w:rsidR="002B160F" w:rsidRPr="002B160F" w:rsidRDefault="002B160F" w:rsidP="002B160F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  <w:p w14:paraId="41C180D3" w14:textId="77777777" w:rsidR="002B160F" w:rsidRPr="002B160F" w:rsidRDefault="002B160F" w:rsidP="002B16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2B160F">
              <w:rPr>
                <w:rFonts w:ascii="Times New Roman" w:hAnsi="Times New Roman" w:cs="Times New Roman"/>
              </w:rPr>
              <w:t>Tali obbiettivi sono quindi rivolti a tutti i cittadini (residenti e non) che vogliano vivere e/o fruire dei servizi offerti da questo ente al fine di incentivarne la presenza sul territorio e la loro predisposizione ad investire nelle iniziative e/o attività presenti. Infatti un centro abitato raggiungibile in maniera agevole, l’ampia possibilità di parcheggio, spazi ed edifici pubblici curate e correttamente manutenuti costituiscono il volano per enfatizzare il turismo, l’economia locale nonché incentivare la natalità e l’aumento della popolazione.</w:t>
            </w:r>
          </w:p>
          <w:p w14:paraId="3777EF5A" w14:textId="77777777" w:rsidR="002B160F" w:rsidRPr="002B160F" w:rsidRDefault="002B160F" w:rsidP="002B16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2B160F">
              <w:rPr>
                <w:rFonts w:ascii="Times New Roman" w:hAnsi="Times New Roman" w:cs="Times New Roman"/>
              </w:rPr>
              <w:t xml:space="preserve">Gli obbiettivi indicati saranno perseguiti durante l’intero mandato </w:t>
            </w:r>
            <w:r w:rsidRPr="002B160F">
              <w:rPr>
                <w:rFonts w:ascii="Times New Roman" w:hAnsi="Times New Roman" w:cs="Times New Roman"/>
              </w:rPr>
              <w:lastRenderedPageBreak/>
              <w:t>amministrativo (2020-2025) e realizzati nel predetto arco temporale pur esprimendo la loro utilità ben oltre il quinquennio indicato.</w:t>
            </w:r>
          </w:p>
          <w:p w14:paraId="0F261B3A" w14:textId="7C48B8C9" w:rsidR="002B160F" w:rsidRPr="002B160F" w:rsidRDefault="002B160F" w:rsidP="002B16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2B160F">
              <w:rPr>
                <w:rFonts w:ascii="Times New Roman" w:hAnsi="Times New Roman" w:cs="Times New Roman"/>
              </w:rPr>
              <w:t>Il traguardo atteso, quindi, è quello di rendere Guardiagrele un comune resiliente in grado di superare il momento di difficoltà storico nonché finanziari</w:t>
            </w:r>
            <w:r w:rsidR="00B71BDF">
              <w:rPr>
                <w:rFonts w:ascii="Times New Roman" w:hAnsi="Times New Roman" w:cs="Times New Roman"/>
              </w:rPr>
              <w:t>o</w:t>
            </w:r>
            <w:r w:rsidRPr="002B160F">
              <w:rPr>
                <w:rFonts w:ascii="Times New Roman" w:hAnsi="Times New Roman" w:cs="Times New Roman"/>
              </w:rPr>
              <w:t xml:space="preserve"> attraverso attività in grado di ristabilire i necessari equilibri </w:t>
            </w:r>
            <w:proofErr w:type="spellStart"/>
            <w:r w:rsidRPr="002B160F">
              <w:rPr>
                <w:rFonts w:ascii="Times New Roman" w:hAnsi="Times New Roman" w:cs="Times New Roman"/>
              </w:rPr>
              <w:t>ecomonico</w:t>
            </w:r>
            <w:proofErr w:type="spellEnd"/>
            <w:r w:rsidRPr="002B160F">
              <w:rPr>
                <w:rFonts w:ascii="Times New Roman" w:hAnsi="Times New Roman" w:cs="Times New Roman"/>
              </w:rPr>
              <w:t>-finanziari senza penalizzare i profili di vivibilità del territorio e fruibilità dei servizi pubblici.</w:t>
            </w:r>
          </w:p>
          <w:p w14:paraId="43EF3725" w14:textId="77777777" w:rsidR="002B160F" w:rsidRPr="002B160F" w:rsidRDefault="002B160F" w:rsidP="002B16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2B160F">
              <w:rPr>
                <w:rFonts w:ascii="Times New Roman" w:hAnsi="Times New Roman" w:cs="Times New Roman"/>
              </w:rPr>
              <w:t xml:space="preserve">La realizzazione di tale processo sarà monitorato attraverso il confronto diretto coi cittadini e le imprese nonché il costante aggiornamento dei documenti di programmazione dell’ente.  </w:t>
            </w:r>
          </w:p>
          <w:p w14:paraId="30C67296" w14:textId="77777777" w:rsidR="002B160F" w:rsidRPr="002B160F" w:rsidRDefault="002B160F" w:rsidP="002B160F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278A2C" w14:textId="77777777" w:rsidR="005A5931" w:rsidRDefault="005A5931">
      <w:pPr>
        <w:spacing w:line="270" w:lineRule="atLeast"/>
        <w:sectPr w:rsidR="005A5931">
          <w:pgSz w:w="11910" w:h="16840"/>
          <w:pgMar w:top="13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6475"/>
      </w:tblGrid>
      <w:tr w:rsidR="005A5931" w14:paraId="0EE718AC" w14:textId="77777777" w:rsidTr="00223E07">
        <w:trPr>
          <w:trHeight w:val="2349"/>
        </w:trPr>
        <w:tc>
          <w:tcPr>
            <w:tcW w:w="2884" w:type="dxa"/>
          </w:tcPr>
          <w:p w14:paraId="740BE6DA" w14:textId="5614CDBD" w:rsidR="005A5931" w:rsidRPr="00322F4C" w:rsidRDefault="00322F4C" w:rsidP="00223E0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322F4C">
              <w:rPr>
                <w:rFonts w:ascii="Times New Roman" w:hAnsi="Times New Roman" w:cs="Times New Roman"/>
                <w:b/>
              </w:rPr>
              <w:lastRenderedPageBreak/>
              <w:t>PERFORMANCE</w:t>
            </w:r>
          </w:p>
        </w:tc>
        <w:tc>
          <w:tcPr>
            <w:tcW w:w="6475" w:type="dxa"/>
          </w:tcPr>
          <w:p w14:paraId="408023B8" w14:textId="11D1D2C2" w:rsidR="005A5931" w:rsidRPr="00322F4C" w:rsidRDefault="004736CA" w:rsidP="00033F9A">
            <w:pPr>
              <w:pStyle w:val="TableParagraph"/>
              <w:spacing w:line="259" w:lineRule="auto"/>
              <w:ind w:right="93"/>
              <w:jc w:val="both"/>
              <w:rPr>
                <w:rFonts w:ascii="Times New Roman" w:hAnsi="Times New Roman" w:cs="Times New Roman"/>
              </w:rPr>
            </w:pPr>
            <w:r w:rsidRPr="00322F4C">
              <w:rPr>
                <w:rFonts w:ascii="Times New Roman" w:hAnsi="Times New Roman" w:cs="Times New Roman"/>
              </w:rPr>
              <w:t>Programmazione</w:t>
            </w:r>
            <w:r w:rsidRPr="00322F4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22F4C">
              <w:rPr>
                <w:rFonts w:ascii="Times New Roman" w:hAnsi="Times New Roman" w:cs="Times New Roman"/>
              </w:rPr>
              <w:t>degli</w:t>
            </w:r>
            <w:r w:rsidRPr="00322F4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22F4C">
              <w:rPr>
                <w:rFonts w:ascii="Times New Roman" w:hAnsi="Times New Roman" w:cs="Times New Roman"/>
              </w:rPr>
              <w:t>obiettivi</w:t>
            </w:r>
            <w:r w:rsidRPr="00322F4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322F4C">
              <w:rPr>
                <w:rFonts w:ascii="Times New Roman" w:hAnsi="Times New Roman" w:cs="Times New Roman"/>
              </w:rPr>
              <w:t>e</w:t>
            </w:r>
            <w:r w:rsidRPr="00322F4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22F4C">
              <w:rPr>
                <w:rFonts w:ascii="Times New Roman" w:hAnsi="Times New Roman" w:cs="Times New Roman"/>
              </w:rPr>
              <w:t>degli</w:t>
            </w:r>
            <w:r w:rsidRPr="00322F4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22F4C">
              <w:rPr>
                <w:rFonts w:ascii="Times New Roman" w:hAnsi="Times New Roman" w:cs="Times New Roman"/>
              </w:rPr>
              <w:t>indicatori</w:t>
            </w:r>
            <w:r w:rsidRPr="00322F4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22F4C">
              <w:rPr>
                <w:rFonts w:ascii="Times New Roman" w:hAnsi="Times New Roman" w:cs="Times New Roman"/>
              </w:rPr>
              <w:t>di</w:t>
            </w:r>
            <w:r w:rsidRPr="00322F4C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322F4C">
              <w:rPr>
                <w:rFonts w:ascii="Times New Roman" w:hAnsi="Times New Roman" w:cs="Times New Roman"/>
              </w:rPr>
              <w:t xml:space="preserve">performance di efficienza ed efficacia: </w:t>
            </w:r>
            <w:r w:rsidRPr="00322F4C">
              <w:rPr>
                <w:rFonts w:ascii="Times New Roman" w:hAnsi="Times New Roman" w:cs="Times New Roman"/>
                <w:b/>
              </w:rPr>
              <w:t>Piano della</w:t>
            </w:r>
            <w:r w:rsidRPr="00322F4C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322F4C">
              <w:rPr>
                <w:rFonts w:ascii="Times New Roman" w:hAnsi="Times New Roman" w:cs="Times New Roman"/>
                <w:b/>
              </w:rPr>
              <w:t>Performance</w:t>
            </w:r>
            <w:r w:rsidRPr="00322F4C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322F4C">
              <w:rPr>
                <w:rFonts w:ascii="Times New Roman" w:hAnsi="Times New Roman" w:cs="Times New Roman"/>
                <w:b/>
              </w:rPr>
              <w:t>2022/2024</w:t>
            </w:r>
            <w:r w:rsidRPr="00322F4C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="00452EE8" w:rsidRPr="00322F4C">
              <w:rPr>
                <w:rFonts w:ascii="Times New Roman" w:hAnsi="Times New Roman" w:cs="Times New Roman"/>
              </w:rPr>
              <w:t xml:space="preserve">approvato con deliberazione della Giunta Comunale n. </w:t>
            </w:r>
            <w:r w:rsidR="00322F4C" w:rsidRPr="00DE33FC">
              <w:rPr>
                <w:rFonts w:ascii="Times New Roman" w:hAnsi="Times New Roman" w:cs="Times New Roman"/>
              </w:rPr>
              <w:t xml:space="preserve">n. 149 </w:t>
            </w:r>
            <w:r w:rsidR="00322F4C">
              <w:rPr>
                <w:rFonts w:ascii="Times New Roman" w:hAnsi="Times New Roman" w:cs="Times New Roman"/>
              </w:rPr>
              <w:t>del</w:t>
            </w:r>
            <w:r w:rsidR="00322F4C" w:rsidRPr="00DE33FC">
              <w:rPr>
                <w:rFonts w:ascii="Times New Roman" w:hAnsi="Times New Roman" w:cs="Times New Roman"/>
              </w:rPr>
              <w:t xml:space="preserve"> 4 </w:t>
            </w:r>
            <w:r w:rsidR="00322F4C">
              <w:rPr>
                <w:rFonts w:ascii="Times New Roman" w:hAnsi="Times New Roman" w:cs="Times New Roman"/>
              </w:rPr>
              <w:t>agosto 2022.</w:t>
            </w:r>
          </w:p>
        </w:tc>
      </w:tr>
      <w:tr w:rsidR="005A5931" w14:paraId="6CFC9836" w14:textId="77777777" w:rsidTr="00223E07">
        <w:trPr>
          <w:trHeight w:val="1317"/>
        </w:trPr>
        <w:tc>
          <w:tcPr>
            <w:tcW w:w="2884" w:type="dxa"/>
          </w:tcPr>
          <w:p w14:paraId="52AA3542" w14:textId="5D888247" w:rsidR="005A5931" w:rsidRPr="00033F9A" w:rsidRDefault="00033F9A" w:rsidP="00223E0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033F9A">
              <w:rPr>
                <w:rFonts w:ascii="Times New Roman" w:hAnsi="Times New Roman" w:cs="Times New Roman"/>
                <w:b/>
              </w:rPr>
              <w:t>RISCHI</w:t>
            </w:r>
            <w:r w:rsidRPr="00223E07">
              <w:rPr>
                <w:rFonts w:ascii="Times New Roman" w:hAnsi="Times New Roman" w:cs="Times New Roman"/>
                <w:b/>
              </w:rPr>
              <w:t xml:space="preserve"> </w:t>
            </w:r>
            <w:r w:rsidRPr="00033F9A">
              <w:rPr>
                <w:rFonts w:ascii="Times New Roman" w:hAnsi="Times New Roman" w:cs="Times New Roman"/>
                <w:b/>
              </w:rPr>
              <w:t>CORRUTTIVI</w:t>
            </w:r>
            <w:r w:rsidRPr="00223E07">
              <w:rPr>
                <w:rFonts w:ascii="Times New Roman" w:hAnsi="Times New Roman" w:cs="Times New Roman"/>
                <w:b/>
              </w:rPr>
              <w:t xml:space="preserve"> </w:t>
            </w:r>
            <w:r w:rsidRPr="00033F9A">
              <w:rPr>
                <w:rFonts w:ascii="Times New Roman" w:hAnsi="Times New Roman" w:cs="Times New Roman"/>
                <w:b/>
              </w:rPr>
              <w:t>E</w:t>
            </w:r>
            <w:r w:rsidRPr="00223E07">
              <w:rPr>
                <w:rFonts w:ascii="Times New Roman" w:hAnsi="Times New Roman" w:cs="Times New Roman"/>
                <w:b/>
              </w:rPr>
              <w:t xml:space="preserve"> </w:t>
            </w:r>
            <w:r w:rsidRPr="00033F9A">
              <w:rPr>
                <w:rFonts w:ascii="Times New Roman" w:hAnsi="Times New Roman" w:cs="Times New Roman"/>
                <w:b/>
              </w:rPr>
              <w:t>TRASPARENZA</w:t>
            </w:r>
          </w:p>
        </w:tc>
        <w:tc>
          <w:tcPr>
            <w:tcW w:w="6475" w:type="dxa"/>
          </w:tcPr>
          <w:p w14:paraId="66C9F659" w14:textId="101C5DBD" w:rsidR="005A5931" w:rsidRPr="00033F9A" w:rsidRDefault="004736CA" w:rsidP="00033F9A">
            <w:pPr>
              <w:pStyle w:val="TableParagraph"/>
              <w:spacing w:line="259" w:lineRule="auto"/>
              <w:ind w:right="93"/>
              <w:jc w:val="both"/>
              <w:rPr>
                <w:rFonts w:ascii="Times New Roman" w:hAnsi="Times New Roman" w:cs="Times New Roman"/>
              </w:rPr>
            </w:pPr>
            <w:r w:rsidRPr="00033F9A">
              <w:rPr>
                <w:rFonts w:ascii="Times New Roman" w:hAnsi="Times New Roman" w:cs="Times New Roman"/>
              </w:rPr>
              <w:t>Piano</w:t>
            </w:r>
            <w:r w:rsidRPr="00033F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F9A">
              <w:rPr>
                <w:rFonts w:ascii="Times New Roman" w:hAnsi="Times New Roman" w:cs="Times New Roman"/>
              </w:rPr>
              <w:t>Triennale</w:t>
            </w:r>
            <w:r w:rsidRPr="00033F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F9A">
              <w:rPr>
                <w:rFonts w:ascii="Times New Roman" w:hAnsi="Times New Roman" w:cs="Times New Roman"/>
              </w:rPr>
              <w:t>per</w:t>
            </w:r>
            <w:r w:rsidRPr="00033F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F9A">
              <w:rPr>
                <w:rFonts w:ascii="Times New Roman" w:hAnsi="Times New Roman" w:cs="Times New Roman"/>
              </w:rPr>
              <w:t>la</w:t>
            </w:r>
            <w:r w:rsidRPr="00033F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F9A">
              <w:rPr>
                <w:rFonts w:ascii="Times New Roman" w:hAnsi="Times New Roman" w:cs="Times New Roman"/>
              </w:rPr>
              <w:t>Prevenzione</w:t>
            </w:r>
            <w:r w:rsidRPr="00033F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F9A">
              <w:rPr>
                <w:rFonts w:ascii="Times New Roman" w:hAnsi="Times New Roman" w:cs="Times New Roman"/>
              </w:rPr>
              <w:t>della</w:t>
            </w:r>
            <w:r w:rsidRPr="00033F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F9A">
              <w:rPr>
                <w:rFonts w:ascii="Times New Roman" w:hAnsi="Times New Roman" w:cs="Times New Roman"/>
              </w:rPr>
              <w:t>Corruzione</w:t>
            </w:r>
            <w:r w:rsidRPr="00033F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F9A">
              <w:rPr>
                <w:rFonts w:ascii="Times New Roman" w:hAnsi="Times New Roman" w:cs="Times New Roman"/>
              </w:rPr>
              <w:t>e</w:t>
            </w:r>
            <w:r w:rsidRPr="00033F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F9A">
              <w:rPr>
                <w:rFonts w:ascii="Times New Roman" w:hAnsi="Times New Roman" w:cs="Times New Roman"/>
              </w:rPr>
              <w:t>per</w:t>
            </w:r>
            <w:r w:rsidRPr="00033F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F9A">
              <w:rPr>
                <w:rFonts w:ascii="Times New Roman" w:hAnsi="Times New Roman" w:cs="Times New Roman"/>
              </w:rPr>
              <w:t>la</w:t>
            </w:r>
            <w:r w:rsidRPr="00033F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F9A">
              <w:rPr>
                <w:rFonts w:ascii="Times New Roman" w:hAnsi="Times New Roman" w:cs="Times New Roman"/>
              </w:rPr>
              <w:t>Trasparenza</w:t>
            </w:r>
            <w:r w:rsidRPr="00033F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F9A">
              <w:rPr>
                <w:rFonts w:ascii="Times New Roman" w:hAnsi="Times New Roman" w:cs="Times New Roman"/>
              </w:rPr>
              <w:t>2022/2024,</w:t>
            </w:r>
            <w:r w:rsidRPr="00033F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F9A">
              <w:rPr>
                <w:rFonts w:ascii="Times New Roman" w:hAnsi="Times New Roman" w:cs="Times New Roman"/>
              </w:rPr>
              <w:t>approvato</w:t>
            </w:r>
            <w:r w:rsidRPr="00033F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F9A">
              <w:rPr>
                <w:rFonts w:ascii="Times New Roman" w:hAnsi="Times New Roman" w:cs="Times New Roman"/>
              </w:rPr>
              <w:t>con</w:t>
            </w:r>
            <w:r w:rsidRPr="00033F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F9A">
              <w:rPr>
                <w:rFonts w:ascii="Times New Roman" w:hAnsi="Times New Roman" w:cs="Times New Roman"/>
              </w:rPr>
              <w:t>deliberazione</w:t>
            </w:r>
            <w:r w:rsidRPr="00033F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F9A">
              <w:rPr>
                <w:rFonts w:ascii="Times New Roman" w:hAnsi="Times New Roman" w:cs="Times New Roman"/>
              </w:rPr>
              <w:t>della</w:t>
            </w:r>
            <w:r w:rsidRPr="00033F9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33F9A">
              <w:rPr>
                <w:rFonts w:ascii="Times New Roman" w:hAnsi="Times New Roman" w:cs="Times New Roman"/>
              </w:rPr>
              <w:t>Giunta</w:t>
            </w:r>
            <w:r w:rsidR="00033F9A">
              <w:rPr>
                <w:rFonts w:ascii="Times New Roman" w:hAnsi="Times New Roman" w:cs="Times New Roman"/>
              </w:rPr>
              <w:t xml:space="preserve"> </w:t>
            </w:r>
            <w:r w:rsidRPr="00033F9A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033F9A">
              <w:rPr>
                <w:rFonts w:ascii="Times New Roman" w:hAnsi="Times New Roman" w:cs="Times New Roman"/>
              </w:rPr>
              <w:t>Comunale</w:t>
            </w:r>
            <w:r w:rsidRPr="00033F9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33F9A">
              <w:rPr>
                <w:rFonts w:ascii="Times New Roman" w:hAnsi="Times New Roman" w:cs="Times New Roman"/>
              </w:rPr>
              <w:t xml:space="preserve">n. </w:t>
            </w:r>
            <w:r w:rsidR="00033F9A">
              <w:rPr>
                <w:rFonts w:ascii="Times New Roman" w:hAnsi="Times New Roman" w:cs="Times New Roman"/>
              </w:rPr>
              <w:t>71</w:t>
            </w:r>
            <w:r w:rsidRPr="00033F9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33F9A">
              <w:rPr>
                <w:rFonts w:ascii="Times New Roman" w:hAnsi="Times New Roman" w:cs="Times New Roman"/>
              </w:rPr>
              <w:t>del</w:t>
            </w:r>
            <w:r w:rsidRPr="00033F9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033F9A">
              <w:rPr>
                <w:rFonts w:ascii="Times New Roman" w:hAnsi="Times New Roman" w:cs="Times New Roman"/>
                <w:spacing w:val="-3"/>
              </w:rPr>
              <w:t>29</w:t>
            </w:r>
            <w:r w:rsidR="00452EE8" w:rsidRPr="00033F9A">
              <w:rPr>
                <w:rFonts w:ascii="Times New Roman" w:hAnsi="Times New Roman" w:cs="Times New Roman"/>
                <w:spacing w:val="-3"/>
              </w:rPr>
              <w:t>.0</w:t>
            </w:r>
            <w:r w:rsidR="00CB6F24" w:rsidRPr="00033F9A">
              <w:rPr>
                <w:rFonts w:ascii="Times New Roman" w:hAnsi="Times New Roman" w:cs="Times New Roman"/>
                <w:spacing w:val="-3"/>
              </w:rPr>
              <w:t>4</w:t>
            </w:r>
            <w:r w:rsidR="00452EE8" w:rsidRPr="00033F9A">
              <w:rPr>
                <w:rFonts w:ascii="Times New Roman" w:hAnsi="Times New Roman" w:cs="Times New Roman"/>
                <w:spacing w:val="-3"/>
              </w:rPr>
              <w:t>.2022</w:t>
            </w:r>
            <w:r w:rsidR="00FE1AC8">
              <w:rPr>
                <w:rFonts w:ascii="Times New Roman" w:hAnsi="Times New Roman" w:cs="Times New Roman"/>
                <w:spacing w:val="-3"/>
              </w:rPr>
              <w:t>.</w:t>
            </w:r>
          </w:p>
        </w:tc>
      </w:tr>
      <w:tr w:rsidR="005A5931" w14:paraId="04C616C6" w14:textId="77777777">
        <w:trPr>
          <w:trHeight w:val="450"/>
        </w:trPr>
        <w:tc>
          <w:tcPr>
            <w:tcW w:w="9359" w:type="dxa"/>
            <w:gridSpan w:val="2"/>
          </w:tcPr>
          <w:p w14:paraId="31682E54" w14:textId="77777777" w:rsidR="005A5931" w:rsidRPr="00033F9A" w:rsidRDefault="004736CA">
            <w:pPr>
              <w:pStyle w:val="TableParagraph"/>
              <w:spacing w:line="265" w:lineRule="exact"/>
              <w:ind w:left="1593" w:right="1580"/>
              <w:jc w:val="center"/>
              <w:rPr>
                <w:rFonts w:ascii="Times New Roman" w:hAnsi="Times New Roman" w:cs="Times New Roman"/>
                <w:b/>
              </w:rPr>
            </w:pPr>
            <w:r w:rsidRPr="00033F9A">
              <w:rPr>
                <w:rFonts w:ascii="Times New Roman" w:hAnsi="Times New Roman" w:cs="Times New Roman"/>
                <w:b/>
              </w:rPr>
              <w:t>SEZIONE</w:t>
            </w:r>
            <w:r w:rsidRPr="00033F9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33F9A">
              <w:rPr>
                <w:rFonts w:ascii="Times New Roman" w:hAnsi="Times New Roman" w:cs="Times New Roman"/>
                <w:b/>
              </w:rPr>
              <w:t>3.</w:t>
            </w:r>
            <w:r w:rsidRPr="00033F9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33F9A">
              <w:rPr>
                <w:rFonts w:ascii="Times New Roman" w:hAnsi="Times New Roman" w:cs="Times New Roman"/>
                <w:b/>
              </w:rPr>
              <w:t>ORGANIZZAZIONE</w:t>
            </w:r>
            <w:r w:rsidRPr="00033F9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33F9A">
              <w:rPr>
                <w:rFonts w:ascii="Times New Roman" w:hAnsi="Times New Roman" w:cs="Times New Roman"/>
                <w:b/>
              </w:rPr>
              <w:t>E</w:t>
            </w:r>
            <w:r w:rsidRPr="00033F9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33F9A">
              <w:rPr>
                <w:rFonts w:ascii="Times New Roman" w:hAnsi="Times New Roman" w:cs="Times New Roman"/>
                <w:b/>
              </w:rPr>
              <w:t>CAPITALE</w:t>
            </w:r>
            <w:r w:rsidRPr="00033F9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33F9A">
              <w:rPr>
                <w:rFonts w:ascii="Times New Roman" w:hAnsi="Times New Roman" w:cs="Times New Roman"/>
                <w:b/>
              </w:rPr>
              <w:t>UMANO</w:t>
            </w:r>
          </w:p>
        </w:tc>
      </w:tr>
      <w:tr w:rsidR="005A5931" w14:paraId="6F02E933" w14:textId="77777777" w:rsidTr="00223E07">
        <w:trPr>
          <w:trHeight w:val="1900"/>
        </w:trPr>
        <w:tc>
          <w:tcPr>
            <w:tcW w:w="2884" w:type="dxa"/>
          </w:tcPr>
          <w:p w14:paraId="3E645DA1" w14:textId="7898B51B" w:rsidR="005A5931" w:rsidRPr="00F03D0B" w:rsidRDefault="00F03D0B" w:rsidP="00223E07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</w:rPr>
            </w:pPr>
            <w:r w:rsidRPr="00F03D0B">
              <w:rPr>
                <w:rFonts w:ascii="Times New Roman" w:hAnsi="Times New Roman" w:cs="Times New Roman"/>
                <w:b/>
              </w:rPr>
              <w:t>STRUTTURA</w:t>
            </w:r>
            <w:r w:rsidRPr="00F03D0B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03D0B">
              <w:rPr>
                <w:rFonts w:ascii="Times New Roman" w:hAnsi="Times New Roman" w:cs="Times New Roman"/>
                <w:b/>
              </w:rPr>
              <w:t>ORGANIZZATIVA</w:t>
            </w:r>
          </w:p>
        </w:tc>
        <w:tc>
          <w:tcPr>
            <w:tcW w:w="6475" w:type="dxa"/>
          </w:tcPr>
          <w:p w14:paraId="2B68D011" w14:textId="4D771A45" w:rsidR="005A5931" w:rsidRPr="00386093" w:rsidRDefault="004736CA" w:rsidP="00386093">
            <w:pPr>
              <w:pStyle w:val="TableParagraph"/>
              <w:spacing w:line="259" w:lineRule="auto"/>
              <w:ind w:right="92"/>
              <w:jc w:val="both"/>
              <w:rPr>
                <w:rFonts w:ascii="Times New Roman" w:hAnsi="Times New Roman" w:cs="Times New Roman"/>
              </w:rPr>
            </w:pPr>
            <w:r w:rsidRPr="00386093">
              <w:rPr>
                <w:rFonts w:ascii="Times New Roman" w:hAnsi="Times New Roman" w:cs="Times New Roman"/>
              </w:rPr>
              <w:t>La struttura organizzativa del Comune di</w:t>
            </w:r>
            <w:r w:rsidR="00CB6F24" w:rsidRPr="00386093">
              <w:rPr>
                <w:rFonts w:ascii="Times New Roman" w:hAnsi="Times New Roman" w:cs="Times New Roman"/>
              </w:rPr>
              <w:t xml:space="preserve"> </w:t>
            </w:r>
            <w:r w:rsidR="00033F9A" w:rsidRPr="00386093">
              <w:rPr>
                <w:rFonts w:ascii="Times New Roman" w:hAnsi="Times New Roman" w:cs="Times New Roman"/>
              </w:rPr>
              <w:t>Guardiagrele</w:t>
            </w:r>
            <w:r w:rsidRPr="00386093">
              <w:rPr>
                <w:rFonts w:ascii="Times New Roman" w:hAnsi="Times New Roman" w:cs="Times New Roman"/>
              </w:rPr>
              <w:t xml:space="preserve"> </w:t>
            </w:r>
            <w:r w:rsidRPr="00386093">
              <w:rPr>
                <w:rFonts w:ascii="Times New Roman" w:hAnsi="Times New Roman" w:cs="Times New Roman"/>
                <w:spacing w:val="-1"/>
              </w:rPr>
              <w:t>è</w:t>
            </w:r>
            <w:r w:rsidRPr="0038609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386093">
              <w:rPr>
                <w:rFonts w:ascii="Times New Roman" w:hAnsi="Times New Roman" w:cs="Times New Roman"/>
                <w:spacing w:val="-1"/>
              </w:rPr>
              <w:t>quella</w:t>
            </w:r>
            <w:r w:rsidRPr="0038609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86093">
              <w:rPr>
                <w:rFonts w:ascii="Times New Roman" w:hAnsi="Times New Roman" w:cs="Times New Roman"/>
              </w:rPr>
              <w:t>risultante,</w:t>
            </w:r>
            <w:r w:rsidRPr="0038609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86093">
              <w:rPr>
                <w:rFonts w:ascii="Times New Roman" w:hAnsi="Times New Roman" w:cs="Times New Roman"/>
              </w:rPr>
              <w:t>da</w:t>
            </w:r>
            <w:r w:rsidRPr="0038609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386093">
              <w:rPr>
                <w:rFonts w:ascii="Times New Roman" w:hAnsi="Times New Roman" w:cs="Times New Roman"/>
              </w:rPr>
              <w:t>ultimo,</w:t>
            </w:r>
            <w:r w:rsidRPr="0038609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86093">
              <w:rPr>
                <w:rFonts w:ascii="Times New Roman" w:hAnsi="Times New Roman" w:cs="Times New Roman"/>
              </w:rPr>
              <w:t>dalla</w:t>
            </w:r>
            <w:r w:rsidRPr="0038609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80467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386093">
              <w:rPr>
                <w:rFonts w:ascii="Times New Roman" w:hAnsi="Times New Roman" w:cs="Times New Roman"/>
              </w:rPr>
              <w:t>deliberazione</w:t>
            </w:r>
            <w:r w:rsidRPr="0038609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F6FBA">
              <w:rPr>
                <w:rFonts w:ascii="Times New Roman" w:hAnsi="Times New Roman" w:cs="Times New Roman"/>
              </w:rPr>
              <w:t>di</w:t>
            </w:r>
            <w:r w:rsidRPr="00DF6FBA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DF6FBA">
              <w:rPr>
                <w:rFonts w:ascii="Times New Roman" w:hAnsi="Times New Roman" w:cs="Times New Roman"/>
              </w:rPr>
              <w:t>Giunta</w:t>
            </w:r>
            <w:r w:rsidRPr="00DF6F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6FBA">
              <w:rPr>
                <w:rFonts w:ascii="Times New Roman" w:hAnsi="Times New Roman" w:cs="Times New Roman"/>
              </w:rPr>
              <w:t>Comunale</w:t>
            </w:r>
            <w:r w:rsidRPr="00DF6F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386093" w:rsidRPr="00DF6FBA">
              <w:rPr>
                <w:rFonts w:ascii="Times New Roman" w:hAnsi="Times New Roman" w:cs="Times New Roman"/>
                <w:spacing w:val="1"/>
              </w:rPr>
              <w:t>n. 186</w:t>
            </w:r>
            <w:r w:rsidR="004372D2" w:rsidRPr="00DF6FBA">
              <w:rPr>
                <w:rFonts w:ascii="Times New Roman" w:hAnsi="Times New Roman" w:cs="Times New Roman"/>
                <w:spacing w:val="1"/>
              </w:rPr>
              <w:t xml:space="preserve"> del </w:t>
            </w:r>
            <w:r w:rsidR="00386093" w:rsidRPr="00DF6FBA">
              <w:rPr>
                <w:rFonts w:ascii="Times New Roman" w:hAnsi="Times New Roman" w:cs="Times New Roman"/>
                <w:spacing w:val="1"/>
              </w:rPr>
              <w:t>29</w:t>
            </w:r>
            <w:r w:rsidR="004372D2" w:rsidRPr="00DF6FBA">
              <w:rPr>
                <w:rFonts w:ascii="Times New Roman" w:hAnsi="Times New Roman" w:cs="Times New Roman"/>
                <w:spacing w:val="1"/>
              </w:rPr>
              <w:t>.</w:t>
            </w:r>
            <w:r w:rsidRPr="00DF6FBA">
              <w:rPr>
                <w:rFonts w:ascii="Times New Roman" w:hAnsi="Times New Roman" w:cs="Times New Roman"/>
                <w:spacing w:val="1"/>
              </w:rPr>
              <w:t>1</w:t>
            </w:r>
            <w:r w:rsidR="00386093" w:rsidRPr="00DF6FBA">
              <w:rPr>
                <w:rFonts w:ascii="Times New Roman" w:hAnsi="Times New Roman" w:cs="Times New Roman"/>
                <w:spacing w:val="1"/>
              </w:rPr>
              <w:t>2.2016</w:t>
            </w:r>
            <w:r w:rsidR="004372D2" w:rsidRPr="00DF6FBA">
              <w:rPr>
                <w:rFonts w:ascii="Times New Roman" w:hAnsi="Times New Roman" w:cs="Times New Roman"/>
                <w:spacing w:val="1"/>
              </w:rPr>
              <w:t>.</w:t>
            </w:r>
            <w:r w:rsidRPr="00386093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</w:tc>
      </w:tr>
    </w:tbl>
    <w:p w14:paraId="5DB93F3D" w14:textId="77777777" w:rsidR="005A5931" w:rsidRDefault="005A5931">
      <w:pPr>
        <w:spacing w:line="259" w:lineRule="auto"/>
        <w:jc w:val="both"/>
        <w:sectPr w:rsidR="005A5931">
          <w:pgSz w:w="11910" w:h="16840"/>
          <w:pgMar w:top="1400" w:right="1020" w:bottom="280" w:left="102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99"/>
        <w:gridCol w:w="4981"/>
      </w:tblGrid>
      <w:tr w:rsidR="005A5931" w14:paraId="3EEEA8E1" w14:textId="77777777" w:rsidTr="00283EA8">
        <w:trPr>
          <w:trHeight w:val="4927"/>
        </w:trPr>
        <w:tc>
          <w:tcPr>
            <w:tcW w:w="2479" w:type="pct"/>
          </w:tcPr>
          <w:p w14:paraId="17AC1B70" w14:textId="6543E442" w:rsidR="005A5931" w:rsidRPr="00386093" w:rsidRDefault="00386093" w:rsidP="00386093">
            <w:pPr>
              <w:pStyle w:val="TableParagraph"/>
              <w:spacing w:line="259" w:lineRule="auto"/>
              <w:ind w:right="1501"/>
              <w:jc w:val="center"/>
              <w:rPr>
                <w:rFonts w:ascii="Times New Roman" w:hAnsi="Times New Roman" w:cs="Times New Roman"/>
                <w:b/>
              </w:rPr>
            </w:pPr>
            <w:r w:rsidRPr="00386093">
              <w:rPr>
                <w:rFonts w:ascii="Times New Roman" w:hAnsi="Times New Roman" w:cs="Times New Roman"/>
                <w:b/>
              </w:rPr>
              <w:lastRenderedPageBreak/>
              <w:t>ORGANIZZAZIONE</w:t>
            </w:r>
            <w:r w:rsidRPr="0038609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386093">
              <w:rPr>
                <w:rFonts w:ascii="Times New Roman" w:hAnsi="Times New Roman" w:cs="Times New Roman"/>
                <w:b/>
              </w:rPr>
              <w:t>DEL</w:t>
            </w:r>
            <w:r w:rsidRPr="0038609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386093">
              <w:rPr>
                <w:rFonts w:ascii="Times New Roman" w:hAnsi="Times New Roman" w:cs="Times New Roman"/>
                <w:b/>
              </w:rPr>
              <w:t>LAVORO</w:t>
            </w:r>
            <w:r w:rsidRPr="00386093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386093">
              <w:rPr>
                <w:rFonts w:ascii="Times New Roman" w:hAnsi="Times New Roman" w:cs="Times New Roman"/>
                <w:b/>
              </w:rPr>
              <w:t>AGILE</w:t>
            </w:r>
          </w:p>
        </w:tc>
        <w:tc>
          <w:tcPr>
            <w:tcW w:w="2521" w:type="pct"/>
          </w:tcPr>
          <w:p w14:paraId="4BB51D90" w14:textId="77777777" w:rsidR="00367465" w:rsidRDefault="00367465">
            <w:pPr>
              <w:pStyle w:val="TableParagraph"/>
              <w:spacing w:line="259" w:lineRule="auto"/>
              <w:ind w:right="92"/>
              <w:jc w:val="both"/>
            </w:pPr>
          </w:p>
          <w:p w14:paraId="12B6E5DA" w14:textId="706B22AC" w:rsidR="00367465" w:rsidRDefault="00386093">
            <w:pPr>
              <w:pStyle w:val="TableParagraph"/>
              <w:spacing w:line="259" w:lineRule="auto"/>
              <w:ind w:right="92"/>
              <w:jc w:val="both"/>
              <w:rPr>
                <w:rFonts w:ascii="Times New Roman" w:hAnsi="Times New Roman" w:cs="Times New Roman"/>
              </w:rPr>
            </w:pPr>
            <w:r w:rsidRPr="00386093">
              <w:rPr>
                <w:rFonts w:ascii="Times New Roman" w:hAnsi="Times New Roman" w:cs="Times New Roman"/>
              </w:rPr>
              <w:t>La d</w:t>
            </w:r>
            <w:r w:rsidR="00367465" w:rsidRPr="00386093">
              <w:rPr>
                <w:rFonts w:ascii="Times New Roman" w:hAnsi="Times New Roman" w:cs="Times New Roman"/>
              </w:rPr>
              <w:t xml:space="preserve">isciplina del lavoro agile </w:t>
            </w:r>
            <w:r w:rsidRPr="00386093">
              <w:rPr>
                <w:rFonts w:ascii="Times New Roman" w:hAnsi="Times New Roman" w:cs="Times New Roman"/>
              </w:rPr>
              <w:t>è stata adottata con la delibera di Giunta Municipale n. 32 del 15 marzo 2020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3F31162" w14:textId="66AA8F82" w:rsidR="00CE3262" w:rsidRDefault="00CE3262" w:rsidP="00386093">
            <w:pPr>
              <w:pStyle w:val="TableParagraph"/>
              <w:spacing w:line="259" w:lineRule="auto"/>
              <w:ind w:right="92"/>
              <w:jc w:val="both"/>
            </w:pPr>
          </w:p>
        </w:tc>
      </w:tr>
    </w:tbl>
    <w:p w14:paraId="64D19621" w14:textId="77777777" w:rsidR="005A5931" w:rsidRDefault="005A5931">
      <w:pPr>
        <w:spacing w:line="266" w:lineRule="exact"/>
        <w:jc w:val="both"/>
        <w:sectPr w:rsidR="005A5931">
          <w:pgSz w:w="11910" w:h="16840"/>
          <w:pgMar w:top="1400" w:right="1020" w:bottom="280" w:left="102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99"/>
        <w:gridCol w:w="4981"/>
      </w:tblGrid>
      <w:tr w:rsidR="005A5931" w14:paraId="30709BA5" w14:textId="77777777" w:rsidTr="00283EA8">
        <w:trPr>
          <w:trHeight w:val="5388"/>
        </w:trPr>
        <w:tc>
          <w:tcPr>
            <w:tcW w:w="2479" w:type="pct"/>
          </w:tcPr>
          <w:p w14:paraId="1467CD67" w14:textId="0B3F1496" w:rsidR="005A5931" w:rsidRPr="00386093" w:rsidRDefault="00386093" w:rsidP="00386093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b/>
              </w:rPr>
            </w:pPr>
            <w:r w:rsidRPr="00386093">
              <w:rPr>
                <w:rFonts w:ascii="Times New Roman" w:hAnsi="Times New Roman" w:cs="Times New Roman"/>
                <w:b/>
              </w:rPr>
              <w:lastRenderedPageBreak/>
              <w:t>PIANO</w:t>
            </w:r>
            <w:r w:rsidRPr="0038609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86093">
              <w:rPr>
                <w:rFonts w:ascii="Times New Roman" w:hAnsi="Times New Roman" w:cs="Times New Roman"/>
                <w:b/>
              </w:rPr>
              <w:t>TRIENNALE</w:t>
            </w:r>
            <w:r w:rsidRPr="0038609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386093">
              <w:rPr>
                <w:rFonts w:ascii="Times New Roman" w:hAnsi="Times New Roman" w:cs="Times New Roman"/>
                <w:b/>
              </w:rPr>
              <w:t>DEI</w:t>
            </w:r>
            <w:r w:rsidRPr="00386093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386093">
              <w:rPr>
                <w:rFonts w:ascii="Times New Roman" w:hAnsi="Times New Roman" w:cs="Times New Roman"/>
                <w:b/>
              </w:rPr>
              <w:t>FABBISOGNI</w:t>
            </w:r>
            <w:r w:rsidRPr="00386093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386093">
              <w:rPr>
                <w:rFonts w:ascii="Times New Roman" w:hAnsi="Times New Roman" w:cs="Times New Roman"/>
                <w:b/>
              </w:rPr>
              <w:t>DI</w:t>
            </w:r>
            <w:r w:rsidRPr="0038609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86093">
              <w:rPr>
                <w:rFonts w:ascii="Times New Roman" w:hAnsi="Times New Roman" w:cs="Times New Roman"/>
                <w:b/>
              </w:rPr>
              <w:t>PERSONALE</w:t>
            </w:r>
          </w:p>
        </w:tc>
        <w:tc>
          <w:tcPr>
            <w:tcW w:w="2521" w:type="pct"/>
          </w:tcPr>
          <w:p w14:paraId="40CC7632" w14:textId="3D9E2072" w:rsidR="001C109F" w:rsidRDefault="001C109F" w:rsidP="009C7F16">
            <w:pPr>
              <w:pStyle w:val="Paragrafoelenco"/>
              <w:tabs>
                <w:tab w:val="left" w:pos="394"/>
              </w:tabs>
              <w:ind w:left="114" w:right="75"/>
            </w:pPr>
            <w:r w:rsidRPr="00354B2D">
              <w:rPr>
                <w:rFonts w:ascii="Times New Roman" w:hAnsi="Times New Roman" w:cs="Times New Roman"/>
              </w:rPr>
              <w:t xml:space="preserve">Piano triennale del fabbisogno del personale </w:t>
            </w:r>
            <w:r w:rsidR="00354B2D">
              <w:rPr>
                <w:rFonts w:ascii="Times New Roman" w:hAnsi="Times New Roman" w:cs="Times New Roman"/>
              </w:rPr>
              <w:t>è stato modificato da ultimo9 con la attraverso la</w:t>
            </w:r>
            <w:r w:rsidRPr="00354B2D">
              <w:rPr>
                <w:rFonts w:ascii="Times New Roman" w:hAnsi="Times New Roman" w:cs="Times New Roman"/>
              </w:rPr>
              <w:t xml:space="preserve"> deliberazione di Giunta Comunale n. </w:t>
            </w:r>
            <w:r w:rsidR="00354B2D">
              <w:rPr>
                <w:rFonts w:ascii="Times New Roman" w:hAnsi="Times New Roman" w:cs="Times New Roman"/>
              </w:rPr>
              <w:t>195</w:t>
            </w:r>
            <w:r w:rsidRPr="00354B2D">
              <w:rPr>
                <w:rFonts w:ascii="Times New Roman" w:hAnsi="Times New Roman" w:cs="Times New Roman"/>
              </w:rPr>
              <w:t xml:space="preserve"> del </w:t>
            </w:r>
            <w:r w:rsidR="00354B2D">
              <w:rPr>
                <w:rFonts w:ascii="Times New Roman" w:hAnsi="Times New Roman" w:cs="Times New Roman"/>
              </w:rPr>
              <w:t>30.11</w:t>
            </w:r>
            <w:r w:rsidR="00EA42F1" w:rsidRPr="00354B2D">
              <w:rPr>
                <w:rFonts w:ascii="Times New Roman" w:hAnsi="Times New Roman" w:cs="Times New Roman"/>
              </w:rPr>
              <w:t>.2021</w:t>
            </w:r>
            <w:r w:rsidR="009C7F16">
              <w:rPr>
                <w:rFonts w:ascii="Times New Roman" w:hAnsi="Times New Roman" w:cs="Times New Roman"/>
              </w:rPr>
              <w:t>.</w:t>
            </w:r>
            <w:r w:rsidR="004736CA" w:rsidRPr="00354B2D">
              <w:rPr>
                <w:rFonts w:ascii="Times New Roman" w:hAnsi="Times New Roman" w:cs="Times New Roman"/>
              </w:rPr>
              <w:t xml:space="preserve"> </w:t>
            </w:r>
          </w:p>
          <w:p w14:paraId="3CFEA9D8" w14:textId="297F352F" w:rsidR="005A5931" w:rsidRPr="00CD28D5" w:rsidRDefault="004736CA">
            <w:pPr>
              <w:pStyle w:val="TableParagraph"/>
              <w:spacing w:before="154"/>
              <w:ind w:right="93"/>
              <w:jc w:val="both"/>
              <w:rPr>
                <w:rFonts w:ascii="Times New Roman" w:hAnsi="Times New Roman" w:cs="Times New Roman"/>
              </w:rPr>
            </w:pPr>
            <w:r w:rsidRPr="00CD28D5">
              <w:rPr>
                <w:rFonts w:ascii="Times New Roman" w:hAnsi="Times New Roman" w:cs="Times New Roman"/>
              </w:rPr>
              <w:t>Riguardo</w:t>
            </w:r>
            <w:r w:rsidRPr="00CD28D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alla</w:t>
            </w:r>
            <w:r w:rsidRPr="00CD28D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formazione,</w:t>
            </w:r>
            <w:r w:rsidRPr="00CD28D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A42F1" w:rsidRPr="00CD28D5">
              <w:rPr>
                <w:rFonts w:ascii="Times New Roman" w:hAnsi="Times New Roman" w:cs="Times New Roman"/>
                <w:spacing w:val="-4"/>
              </w:rPr>
              <w:t xml:space="preserve">è </w:t>
            </w:r>
            <w:r w:rsidRPr="00CD28D5">
              <w:rPr>
                <w:rFonts w:ascii="Times New Roman" w:hAnsi="Times New Roman" w:cs="Times New Roman"/>
              </w:rPr>
              <w:t>previst</w:t>
            </w:r>
            <w:r w:rsidR="00EA42F1" w:rsidRPr="00CD28D5">
              <w:rPr>
                <w:rFonts w:ascii="Times New Roman" w:hAnsi="Times New Roman" w:cs="Times New Roman"/>
              </w:rPr>
              <w:t xml:space="preserve">o un </w:t>
            </w:r>
            <w:r w:rsidRPr="00CD28D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budget</w:t>
            </w:r>
            <w:r w:rsidRPr="00CD28D5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di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spesa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per</w:t>
            </w:r>
            <w:r w:rsidR="00EA42F1" w:rsidRPr="00CD28D5">
              <w:rPr>
                <w:rFonts w:ascii="Times New Roman" w:hAnsi="Times New Roman" w:cs="Times New Roman"/>
              </w:rPr>
              <w:t xml:space="preserve"> tutti </w:t>
            </w:r>
            <w:r w:rsidRPr="00CD28D5">
              <w:rPr>
                <w:rFonts w:ascii="Times New Roman" w:hAnsi="Times New Roman" w:cs="Times New Roman"/>
              </w:rPr>
              <w:t>i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settori,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attraverso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i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quali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i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responsabili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possono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fornire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ai</w:t>
            </w:r>
            <w:r w:rsidRPr="00CD28D5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dipendenti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gli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aggiornamenti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che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si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rendono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necessari in funzione delle innovazioni normative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che intervengono nelle diverse materie e/o delle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necessità</w:t>
            </w:r>
            <w:r w:rsidRPr="00CD28D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di</w:t>
            </w:r>
            <w:r w:rsidRPr="00CD28D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approfondimento delle stesse.</w:t>
            </w:r>
          </w:p>
          <w:p w14:paraId="0F351C99" w14:textId="77777777" w:rsidR="005A5931" w:rsidRDefault="004736CA">
            <w:pPr>
              <w:pStyle w:val="TableParagraph"/>
              <w:spacing w:line="259" w:lineRule="auto"/>
              <w:ind w:right="93"/>
              <w:jc w:val="both"/>
              <w:rPr>
                <w:rFonts w:ascii="Times New Roman" w:hAnsi="Times New Roman" w:cs="Times New Roman"/>
              </w:rPr>
            </w:pPr>
            <w:r w:rsidRPr="00CD28D5">
              <w:rPr>
                <w:rFonts w:ascii="Times New Roman" w:hAnsi="Times New Roman" w:cs="Times New Roman"/>
              </w:rPr>
              <w:t>Si discostano da tale modalità le attività relative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alla formazione sulle misure di prevenzione della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corruzione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1C109F" w:rsidRPr="00CD28D5">
              <w:rPr>
                <w:rFonts w:ascii="Times New Roman" w:hAnsi="Times New Roman" w:cs="Times New Roman"/>
                <w:spacing w:val="1"/>
              </w:rPr>
              <w:t>per le quali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vengono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organizzati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interventi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rivolti all’intero personale</w:t>
            </w:r>
            <w:r w:rsidR="001C109F" w:rsidRPr="00CD28D5">
              <w:rPr>
                <w:rFonts w:ascii="Times New Roman" w:hAnsi="Times New Roman" w:cs="Times New Roman"/>
              </w:rPr>
              <w:t>.</w:t>
            </w:r>
          </w:p>
          <w:p w14:paraId="10C6A9E6" w14:textId="41901347" w:rsidR="00092CDF" w:rsidRDefault="00092CDF" w:rsidP="00DF6FBA">
            <w:pPr>
              <w:pStyle w:val="TableParagraph"/>
              <w:spacing w:line="259" w:lineRule="auto"/>
              <w:ind w:right="93"/>
              <w:jc w:val="both"/>
            </w:pPr>
            <w:r w:rsidRPr="00AA6C85">
              <w:rPr>
                <w:rFonts w:ascii="Times New Roman" w:hAnsi="Times New Roman" w:cs="Times New Roman"/>
              </w:rPr>
              <w:t xml:space="preserve">Il Piano delle azioni positive relativo al triennio 2022/23 è stato </w:t>
            </w:r>
            <w:bookmarkStart w:id="0" w:name="_GoBack"/>
            <w:bookmarkEnd w:id="0"/>
            <w:r w:rsidRPr="00AA6C85">
              <w:rPr>
                <w:rFonts w:ascii="Times New Roman" w:hAnsi="Times New Roman" w:cs="Times New Roman"/>
              </w:rPr>
              <w:t>approvato con deliberazione di Giunta Comunale n. 2</w:t>
            </w:r>
            <w:r>
              <w:rPr>
                <w:rFonts w:ascii="Times New Roman" w:hAnsi="Times New Roman" w:cs="Times New Roman"/>
              </w:rPr>
              <w:t>21 del 27.</w:t>
            </w:r>
            <w:r w:rsidRPr="00AA6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A6C85">
              <w:rPr>
                <w:rFonts w:ascii="Times New Roman" w:hAnsi="Times New Roman" w:cs="Times New Roman"/>
              </w:rPr>
              <w:t>.2022;</w:t>
            </w:r>
          </w:p>
        </w:tc>
      </w:tr>
      <w:tr w:rsidR="005A5931" w14:paraId="5B25A835" w14:textId="77777777" w:rsidTr="00283EA8">
        <w:trPr>
          <w:trHeight w:val="448"/>
        </w:trPr>
        <w:tc>
          <w:tcPr>
            <w:tcW w:w="5000" w:type="pct"/>
            <w:gridSpan w:val="2"/>
          </w:tcPr>
          <w:p w14:paraId="6B0FE088" w14:textId="77777777" w:rsidR="005A5931" w:rsidRDefault="004736CA">
            <w:pPr>
              <w:pStyle w:val="TableParagraph"/>
              <w:spacing w:line="263" w:lineRule="exact"/>
              <w:ind w:left="1591" w:right="1582"/>
              <w:jc w:val="center"/>
              <w:rPr>
                <w:b/>
              </w:rPr>
            </w:pPr>
            <w:r>
              <w:rPr>
                <w:b/>
              </w:rPr>
              <w:t>SEZIONE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MONITORAGGIO</w:t>
            </w:r>
          </w:p>
        </w:tc>
      </w:tr>
      <w:tr w:rsidR="005A5931" w14:paraId="29633C1F" w14:textId="77777777" w:rsidTr="00283EA8">
        <w:trPr>
          <w:trHeight w:val="4118"/>
        </w:trPr>
        <w:tc>
          <w:tcPr>
            <w:tcW w:w="5000" w:type="pct"/>
            <w:gridSpan w:val="2"/>
          </w:tcPr>
          <w:p w14:paraId="4FFFB8C8" w14:textId="77777777" w:rsidR="004736CA" w:rsidRPr="00CD28D5" w:rsidRDefault="004736CA" w:rsidP="004736CA">
            <w:pPr>
              <w:pStyle w:val="TableParagraph"/>
              <w:spacing w:line="259" w:lineRule="auto"/>
              <w:ind w:right="93"/>
              <w:jc w:val="both"/>
              <w:rPr>
                <w:rFonts w:ascii="Times New Roman" w:hAnsi="Times New Roman" w:cs="Times New Roman"/>
              </w:rPr>
            </w:pPr>
            <w:r w:rsidRPr="00CD28D5">
              <w:rPr>
                <w:rFonts w:ascii="Times New Roman" w:hAnsi="Times New Roman" w:cs="Times New Roman"/>
              </w:rPr>
              <w:t>Il monitoraggio del Piano Integrato di Attività e Organizzazione (PIAO), ai sensi dell’art. 6, comma 3 del</w:t>
            </w:r>
            <w:r w:rsidRPr="00CD28D5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Decreto Legge 9 giugno 2021, n. 80, convertito, con modificazioni, in Legge 6 agosto 2021, n. 113,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nonché delle disposizioni di cui all’art. 5 del Decreto del Ministro per la Pubblica Amministrazione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concernente la definizione del contenuto del Piano Integrato di Attività e Organizzazione (PIAO), sarà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effettuato</w:t>
            </w:r>
            <w:r w:rsidRPr="00CD28D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secondo:</w:t>
            </w:r>
          </w:p>
          <w:p w14:paraId="2982EEE6" w14:textId="77777777" w:rsidR="004736CA" w:rsidRPr="00CD28D5" w:rsidRDefault="004736CA" w:rsidP="004736CA">
            <w:pPr>
              <w:pStyle w:val="TableParagraph"/>
              <w:numPr>
                <w:ilvl w:val="0"/>
                <w:numId w:val="6"/>
              </w:numPr>
              <w:spacing w:line="259" w:lineRule="auto"/>
              <w:ind w:right="93"/>
              <w:jc w:val="both"/>
              <w:rPr>
                <w:rFonts w:ascii="Times New Roman" w:hAnsi="Times New Roman" w:cs="Times New Roman"/>
              </w:rPr>
            </w:pPr>
            <w:r w:rsidRPr="00CD28D5">
              <w:rPr>
                <w:rFonts w:ascii="Times New Roman" w:hAnsi="Times New Roman" w:cs="Times New Roman"/>
              </w:rPr>
              <w:t xml:space="preserve">le modalità stabilite dagli articoli 6 e 10, comma 1, </w:t>
            </w:r>
            <w:proofErr w:type="spellStart"/>
            <w:r w:rsidRPr="00CD28D5">
              <w:rPr>
                <w:rFonts w:ascii="Times New Roman" w:hAnsi="Times New Roman" w:cs="Times New Roman"/>
              </w:rPr>
              <w:t>lett</w:t>
            </w:r>
            <w:proofErr w:type="spellEnd"/>
            <w:r w:rsidRPr="00CD28D5">
              <w:rPr>
                <w:rFonts w:ascii="Times New Roman" w:hAnsi="Times New Roman" w:cs="Times New Roman"/>
              </w:rPr>
              <w:t>. b) del Decreto Legislativo 27 ottobre 2009, n.</w:t>
            </w:r>
            <w:r w:rsidRPr="00CD28D5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150,</w:t>
            </w:r>
            <w:r w:rsidRPr="00CD28D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per</w:t>
            </w:r>
            <w:r w:rsidRPr="00CD28D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quanto attiene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alle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sottosezioni</w:t>
            </w:r>
            <w:r w:rsidRPr="00CD28D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“Valore</w:t>
            </w:r>
            <w:r w:rsidRPr="00CD28D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pubblico”</w:t>
            </w:r>
            <w:r w:rsidRPr="00CD28D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e</w:t>
            </w:r>
            <w:r w:rsidRPr="00CD28D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“Performance”;</w:t>
            </w:r>
          </w:p>
          <w:p w14:paraId="2F9BF0EB" w14:textId="77777777" w:rsidR="004736CA" w:rsidRPr="00CD28D5" w:rsidRDefault="004736CA" w:rsidP="004736CA">
            <w:pPr>
              <w:pStyle w:val="TableParagraph"/>
              <w:numPr>
                <w:ilvl w:val="0"/>
                <w:numId w:val="6"/>
              </w:numPr>
              <w:spacing w:line="259" w:lineRule="auto"/>
              <w:ind w:right="93"/>
              <w:jc w:val="both"/>
              <w:rPr>
                <w:rFonts w:ascii="Times New Roman" w:hAnsi="Times New Roman" w:cs="Times New Roman"/>
              </w:rPr>
            </w:pPr>
            <w:r w:rsidRPr="00CD28D5">
              <w:rPr>
                <w:rFonts w:ascii="Times New Roman" w:hAnsi="Times New Roman" w:cs="Times New Roman"/>
              </w:rPr>
              <w:t>le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modalità</w:t>
            </w:r>
            <w:r w:rsidRPr="00CD28D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definite</w:t>
            </w:r>
            <w:r w:rsidRPr="00CD28D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dall’ANAC,</w:t>
            </w:r>
            <w:r w:rsidRPr="00CD28D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relativamente</w:t>
            </w:r>
            <w:r w:rsidRPr="00CD28D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alla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sottosezione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“Rischi</w:t>
            </w:r>
            <w:r w:rsidRPr="00CD28D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corruttivi e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trasparenza”</w:t>
            </w:r>
            <w:r w:rsidRPr="00CD28D5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e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dal P.T.P.C.</w:t>
            </w:r>
            <w:r w:rsidRPr="00CD28D5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2022/2024</w:t>
            </w:r>
            <w:r w:rsidRPr="00CD28D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dell’Ente;</w:t>
            </w:r>
          </w:p>
          <w:p w14:paraId="4E1C2924" w14:textId="282BB3C2" w:rsidR="005A5931" w:rsidRDefault="004736CA" w:rsidP="004736CA">
            <w:pPr>
              <w:pStyle w:val="TableParagraph"/>
              <w:numPr>
                <w:ilvl w:val="0"/>
                <w:numId w:val="6"/>
              </w:numPr>
              <w:spacing w:line="259" w:lineRule="auto"/>
              <w:ind w:right="93"/>
              <w:jc w:val="both"/>
            </w:pPr>
            <w:r w:rsidRPr="00CD28D5">
              <w:rPr>
                <w:rFonts w:ascii="Times New Roman" w:hAnsi="Times New Roman" w:cs="Times New Roman"/>
              </w:rPr>
              <w:t>dal Nucleo di valutazione, ai sensi dell’articolo 147 del decreto legislativo 18 agosto 2000, n. 267,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relativamente alla Sezione “Organizzazione e capitale umano”, con riferimento alla coerenza con gli</w:t>
            </w:r>
            <w:r w:rsidRPr="00CD28D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obiettivi</w:t>
            </w:r>
            <w:r w:rsidRPr="00CD28D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di</w:t>
            </w:r>
            <w:r w:rsidRPr="00CD28D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D28D5">
              <w:rPr>
                <w:rFonts w:ascii="Times New Roman" w:hAnsi="Times New Roman" w:cs="Times New Roman"/>
              </w:rPr>
              <w:t>performance.</w:t>
            </w:r>
          </w:p>
        </w:tc>
      </w:tr>
    </w:tbl>
    <w:p w14:paraId="5F063645" w14:textId="77777777" w:rsidR="00621997" w:rsidRDefault="00621997"/>
    <w:sectPr w:rsidR="00621997"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B1C"/>
    <w:multiLevelType w:val="hybridMultilevel"/>
    <w:tmpl w:val="E5B289B0"/>
    <w:lvl w:ilvl="0" w:tplc="B29CBB24">
      <w:start w:val="1"/>
      <w:numFmt w:val="decimal"/>
      <w:lvlText w:val="%1."/>
      <w:lvlJc w:val="left"/>
      <w:pPr>
        <w:ind w:left="830" w:hanging="360"/>
        <w:jc w:val="left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E4981960">
      <w:numFmt w:val="bullet"/>
      <w:lvlText w:val="•"/>
      <w:lvlJc w:val="left"/>
      <w:pPr>
        <w:ind w:left="1226" w:hanging="360"/>
      </w:pPr>
      <w:rPr>
        <w:rFonts w:hint="default"/>
        <w:lang w:val="it-IT" w:eastAsia="en-US" w:bidi="ar-SA"/>
      </w:rPr>
    </w:lvl>
    <w:lvl w:ilvl="2" w:tplc="EB3299F6">
      <w:numFmt w:val="bullet"/>
      <w:lvlText w:val="•"/>
      <w:lvlJc w:val="left"/>
      <w:pPr>
        <w:ind w:left="1613" w:hanging="360"/>
      </w:pPr>
      <w:rPr>
        <w:rFonts w:hint="default"/>
        <w:lang w:val="it-IT" w:eastAsia="en-US" w:bidi="ar-SA"/>
      </w:rPr>
    </w:lvl>
    <w:lvl w:ilvl="3" w:tplc="03426F46">
      <w:numFmt w:val="bullet"/>
      <w:lvlText w:val="•"/>
      <w:lvlJc w:val="left"/>
      <w:pPr>
        <w:ind w:left="2000" w:hanging="360"/>
      </w:pPr>
      <w:rPr>
        <w:rFonts w:hint="default"/>
        <w:lang w:val="it-IT" w:eastAsia="en-US" w:bidi="ar-SA"/>
      </w:rPr>
    </w:lvl>
    <w:lvl w:ilvl="4" w:tplc="73A04E4C">
      <w:numFmt w:val="bullet"/>
      <w:lvlText w:val="•"/>
      <w:lvlJc w:val="left"/>
      <w:pPr>
        <w:ind w:left="2387" w:hanging="360"/>
      </w:pPr>
      <w:rPr>
        <w:rFonts w:hint="default"/>
        <w:lang w:val="it-IT" w:eastAsia="en-US" w:bidi="ar-SA"/>
      </w:rPr>
    </w:lvl>
    <w:lvl w:ilvl="5" w:tplc="219A6F24">
      <w:numFmt w:val="bullet"/>
      <w:lvlText w:val="•"/>
      <w:lvlJc w:val="left"/>
      <w:pPr>
        <w:ind w:left="2774" w:hanging="360"/>
      </w:pPr>
      <w:rPr>
        <w:rFonts w:hint="default"/>
        <w:lang w:val="it-IT" w:eastAsia="en-US" w:bidi="ar-SA"/>
      </w:rPr>
    </w:lvl>
    <w:lvl w:ilvl="6" w:tplc="58088182">
      <w:numFmt w:val="bullet"/>
      <w:lvlText w:val="•"/>
      <w:lvlJc w:val="left"/>
      <w:pPr>
        <w:ind w:left="3161" w:hanging="360"/>
      </w:pPr>
      <w:rPr>
        <w:rFonts w:hint="default"/>
        <w:lang w:val="it-IT" w:eastAsia="en-US" w:bidi="ar-SA"/>
      </w:rPr>
    </w:lvl>
    <w:lvl w:ilvl="7" w:tplc="DABE5474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8" w:tplc="3D7A0538">
      <w:numFmt w:val="bullet"/>
      <w:lvlText w:val="•"/>
      <w:lvlJc w:val="left"/>
      <w:pPr>
        <w:ind w:left="3935" w:hanging="360"/>
      </w:pPr>
      <w:rPr>
        <w:rFonts w:hint="default"/>
        <w:lang w:val="it-IT" w:eastAsia="en-US" w:bidi="ar-SA"/>
      </w:rPr>
    </w:lvl>
  </w:abstractNum>
  <w:abstractNum w:abstractNumId="1">
    <w:nsid w:val="1226749B"/>
    <w:multiLevelType w:val="hybridMultilevel"/>
    <w:tmpl w:val="4D44B7B0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195A58D5"/>
    <w:multiLevelType w:val="hybridMultilevel"/>
    <w:tmpl w:val="7CDC88AC"/>
    <w:lvl w:ilvl="0" w:tplc="BBC06BE6">
      <w:start w:val="1"/>
      <w:numFmt w:val="lowerLetter"/>
      <w:lvlText w:val="%1)"/>
      <w:lvlJc w:val="left"/>
      <w:pPr>
        <w:ind w:left="114" w:hanging="313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1" w:tplc="B55293EC">
      <w:start w:val="1"/>
      <w:numFmt w:val="decimal"/>
      <w:lvlText w:val="%2)"/>
      <w:lvlJc w:val="left"/>
      <w:pPr>
        <w:ind w:left="114" w:hanging="28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2" w:tplc="69405BE4">
      <w:start w:val="1"/>
      <w:numFmt w:val="lowerLetter"/>
      <w:lvlText w:val="%3)"/>
      <w:lvlJc w:val="left"/>
      <w:pPr>
        <w:ind w:left="114" w:hanging="28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3" w:tplc="BC662EA6">
      <w:numFmt w:val="bullet"/>
      <w:lvlText w:val="•"/>
      <w:lvlJc w:val="left"/>
      <w:pPr>
        <w:ind w:left="3144" w:hanging="280"/>
      </w:pPr>
      <w:rPr>
        <w:rFonts w:hint="default"/>
        <w:lang w:val="it-IT" w:eastAsia="en-US" w:bidi="ar-SA"/>
      </w:rPr>
    </w:lvl>
    <w:lvl w:ilvl="4" w:tplc="E5EACD8A">
      <w:numFmt w:val="bullet"/>
      <w:lvlText w:val="•"/>
      <w:lvlJc w:val="left"/>
      <w:pPr>
        <w:ind w:left="4152" w:hanging="280"/>
      </w:pPr>
      <w:rPr>
        <w:rFonts w:hint="default"/>
        <w:lang w:val="it-IT" w:eastAsia="en-US" w:bidi="ar-SA"/>
      </w:rPr>
    </w:lvl>
    <w:lvl w:ilvl="5" w:tplc="AF086690">
      <w:numFmt w:val="bullet"/>
      <w:lvlText w:val="•"/>
      <w:lvlJc w:val="left"/>
      <w:pPr>
        <w:ind w:left="5160" w:hanging="280"/>
      </w:pPr>
      <w:rPr>
        <w:rFonts w:hint="default"/>
        <w:lang w:val="it-IT" w:eastAsia="en-US" w:bidi="ar-SA"/>
      </w:rPr>
    </w:lvl>
    <w:lvl w:ilvl="6" w:tplc="02365066">
      <w:numFmt w:val="bullet"/>
      <w:lvlText w:val="•"/>
      <w:lvlJc w:val="left"/>
      <w:pPr>
        <w:ind w:left="6168" w:hanging="280"/>
      </w:pPr>
      <w:rPr>
        <w:rFonts w:hint="default"/>
        <w:lang w:val="it-IT" w:eastAsia="en-US" w:bidi="ar-SA"/>
      </w:rPr>
    </w:lvl>
    <w:lvl w:ilvl="7" w:tplc="E798604C">
      <w:numFmt w:val="bullet"/>
      <w:lvlText w:val="•"/>
      <w:lvlJc w:val="left"/>
      <w:pPr>
        <w:ind w:left="7176" w:hanging="280"/>
      </w:pPr>
      <w:rPr>
        <w:rFonts w:hint="default"/>
        <w:lang w:val="it-IT" w:eastAsia="en-US" w:bidi="ar-SA"/>
      </w:rPr>
    </w:lvl>
    <w:lvl w:ilvl="8" w:tplc="AEC8C462">
      <w:numFmt w:val="bullet"/>
      <w:lvlText w:val="•"/>
      <w:lvlJc w:val="left"/>
      <w:pPr>
        <w:ind w:left="8184" w:hanging="280"/>
      </w:pPr>
      <w:rPr>
        <w:rFonts w:hint="default"/>
        <w:lang w:val="it-IT" w:eastAsia="en-US" w:bidi="ar-SA"/>
      </w:rPr>
    </w:lvl>
  </w:abstractNum>
  <w:abstractNum w:abstractNumId="3">
    <w:nsid w:val="210D297D"/>
    <w:multiLevelType w:val="hybridMultilevel"/>
    <w:tmpl w:val="CAAE097A"/>
    <w:lvl w:ilvl="0" w:tplc="FAF0811E">
      <w:numFmt w:val="bullet"/>
      <w:lvlText w:val="-"/>
      <w:lvlJc w:val="left"/>
      <w:pPr>
        <w:ind w:left="110" w:hanging="12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9CCE3F4">
      <w:numFmt w:val="bullet"/>
      <w:lvlText w:val="•"/>
      <w:lvlJc w:val="left"/>
      <w:pPr>
        <w:ind w:left="1042" w:hanging="120"/>
      </w:pPr>
      <w:rPr>
        <w:rFonts w:hint="default"/>
        <w:lang w:val="it-IT" w:eastAsia="en-US" w:bidi="ar-SA"/>
      </w:rPr>
    </w:lvl>
    <w:lvl w:ilvl="2" w:tplc="9A482C18">
      <w:numFmt w:val="bullet"/>
      <w:lvlText w:val="•"/>
      <w:lvlJc w:val="left"/>
      <w:pPr>
        <w:ind w:left="1965" w:hanging="120"/>
      </w:pPr>
      <w:rPr>
        <w:rFonts w:hint="default"/>
        <w:lang w:val="it-IT" w:eastAsia="en-US" w:bidi="ar-SA"/>
      </w:rPr>
    </w:lvl>
    <w:lvl w:ilvl="3" w:tplc="E950424E">
      <w:numFmt w:val="bullet"/>
      <w:lvlText w:val="•"/>
      <w:lvlJc w:val="left"/>
      <w:pPr>
        <w:ind w:left="2888" w:hanging="120"/>
      </w:pPr>
      <w:rPr>
        <w:rFonts w:hint="default"/>
        <w:lang w:val="it-IT" w:eastAsia="en-US" w:bidi="ar-SA"/>
      </w:rPr>
    </w:lvl>
    <w:lvl w:ilvl="4" w:tplc="F6B64C80">
      <w:numFmt w:val="bullet"/>
      <w:lvlText w:val="•"/>
      <w:lvlJc w:val="left"/>
      <w:pPr>
        <w:ind w:left="3811" w:hanging="120"/>
      </w:pPr>
      <w:rPr>
        <w:rFonts w:hint="default"/>
        <w:lang w:val="it-IT" w:eastAsia="en-US" w:bidi="ar-SA"/>
      </w:rPr>
    </w:lvl>
    <w:lvl w:ilvl="5" w:tplc="2560476E">
      <w:numFmt w:val="bullet"/>
      <w:lvlText w:val="•"/>
      <w:lvlJc w:val="left"/>
      <w:pPr>
        <w:ind w:left="4734" w:hanging="120"/>
      </w:pPr>
      <w:rPr>
        <w:rFonts w:hint="default"/>
        <w:lang w:val="it-IT" w:eastAsia="en-US" w:bidi="ar-SA"/>
      </w:rPr>
    </w:lvl>
    <w:lvl w:ilvl="6" w:tplc="C7824024">
      <w:numFmt w:val="bullet"/>
      <w:lvlText w:val="•"/>
      <w:lvlJc w:val="left"/>
      <w:pPr>
        <w:ind w:left="5657" w:hanging="120"/>
      </w:pPr>
      <w:rPr>
        <w:rFonts w:hint="default"/>
        <w:lang w:val="it-IT" w:eastAsia="en-US" w:bidi="ar-SA"/>
      </w:rPr>
    </w:lvl>
    <w:lvl w:ilvl="7" w:tplc="1AB29B50">
      <w:numFmt w:val="bullet"/>
      <w:lvlText w:val="•"/>
      <w:lvlJc w:val="left"/>
      <w:pPr>
        <w:ind w:left="6580" w:hanging="120"/>
      </w:pPr>
      <w:rPr>
        <w:rFonts w:hint="default"/>
        <w:lang w:val="it-IT" w:eastAsia="en-US" w:bidi="ar-SA"/>
      </w:rPr>
    </w:lvl>
    <w:lvl w:ilvl="8" w:tplc="DCFC2F12">
      <w:numFmt w:val="bullet"/>
      <w:lvlText w:val="•"/>
      <w:lvlJc w:val="left"/>
      <w:pPr>
        <w:ind w:left="7503" w:hanging="120"/>
      </w:pPr>
      <w:rPr>
        <w:rFonts w:hint="default"/>
        <w:lang w:val="it-IT" w:eastAsia="en-US" w:bidi="ar-SA"/>
      </w:rPr>
    </w:lvl>
  </w:abstractNum>
  <w:abstractNum w:abstractNumId="4">
    <w:nsid w:val="42125D1B"/>
    <w:multiLevelType w:val="hybridMultilevel"/>
    <w:tmpl w:val="372E619E"/>
    <w:lvl w:ilvl="0" w:tplc="2D66222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714C49F7"/>
    <w:multiLevelType w:val="hybridMultilevel"/>
    <w:tmpl w:val="3B6E5698"/>
    <w:lvl w:ilvl="0" w:tplc="2D662226">
      <w:start w:val="1"/>
      <w:numFmt w:val="bullet"/>
      <w:lvlText w:val=""/>
      <w:lvlJc w:val="left"/>
      <w:pPr>
        <w:ind w:left="113" w:hanging="123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33F4A73E">
      <w:numFmt w:val="bullet"/>
      <w:lvlText w:val="•"/>
      <w:lvlJc w:val="left"/>
      <w:pPr>
        <w:ind w:left="1094" w:hanging="123"/>
      </w:pPr>
      <w:rPr>
        <w:rFonts w:hint="default"/>
        <w:lang w:val="it-IT" w:eastAsia="en-US" w:bidi="ar-SA"/>
      </w:rPr>
    </w:lvl>
    <w:lvl w:ilvl="2" w:tplc="A2BA670E">
      <w:numFmt w:val="bullet"/>
      <w:lvlText w:val="•"/>
      <w:lvlJc w:val="left"/>
      <w:pPr>
        <w:ind w:left="2069" w:hanging="123"/>
      </w:pPr>
      <w:rPr>
        <w:rFonts w:hint="default"/>
        <w:lang w:val="it-IT" w:eastAsia="en-US" w:bidi="ar-SA"/>
      </w:rPr>
    </w:lvl>
    <w:lvl w:ilvl="3" w:tplc="FD960F86">
      <w:numFmt w:val="bullet"/>
      <w:lvlText w:val="•"/>
      <w:lvlJc w:val="left"/>
      <w:pPr>
        <w:ind w:left="3043" w:hanging="123"/>
      </w:pPr>
      <w:rPr>
        <w:rFonts w:hint="default"/>
        <w:lang w:val="it-IT" w:eastAsia="en-US" w:bidi="ar-SA"/>
      </w:rPr>
    </w:lvl>
    <w:lvl w:ilvl="4" w:tplc="D4AA1974">
      <w:numFmt w:val="bullet"/>
      <w:lvlText w:val="•"/>
      <w:lvlJc w:val="left"/>
      <w:pPr>
        <w:ind w:left="4018" w:hanging="123"/>
      </w:pPr>
      <w:rPr>
        <w:rFonts w:hint="default"/>
        <w:lang w:val="it-IT" w:eastAsia="en-US" w:bidi="ar-SA"/>
      </w:rPr>
    </w:lvl>
    <w:lvl w:ilvl="5" w:tplc="F14A68FA">
      <w:numFmt w:val="bullet"/>
      <w:lvlText w:val="•"/>
      <w:lvlJc w:val="left"/>
      <w:pPr>
        <w:ind w:left="4993" w:hanging="123"/>
      </w:pPr>
      <w:rPr>
        <w:rFonts w:hint="default"/>
        <w:lang w:val="it-IT" w:eastAsia="en-US" w:bidi="ar-SA"/>
      </w:rPr>
    </w:lvl>
    <w:lvl w:ilvl="6" w:tplc="ACB05290">
      <w:numFmt w:val="bullet"/>
      <w:lvlText w:val="•"/>
      <w:lvlJc w:val="left"/>
      <w:pPr>
        <w:ind w:left="5967" w:hanging="123"/>
      </w:pPr>
      <w:rPr>
        <w:rFonts w:hint="default"/>
        <w:lang w:val="it-IT" w:eastAsia="en-US" w:bidi="ar-SA"/>
      </w:rPr>
    </w:lvl>
    <w:lvl w:ilvl="7" w:tplc="BB4A7E92">
      <w:numFmt w:val="bullet"/>
      <w:lvlText w:val="•"/>
      <w:lvlJc w:val="left"/>
      <w:pPr>
        <w:ind w:left="6942" w:hanging="123"/>
      </w:pPr>
      <w:rPr>
        <w:rFonts w:hint="default"/>
        <w:lang w:val="it-IT" w:eastAsia="en-US" w:bidi="ar-SA"/>
      </w:rPr>
    </w:lvl>
    <w:lvl w:ilvl="8" w:tplc="1B748812">
      <w:numFmt w:val="bullet"/>
      <w:lvlText w:val="•"/>
      <w:lvlJc w:val="left"/>
      <w:pPr>
        <w:ind w:left="7917" w:hanging="123"/>
      </w:pPr>
      <w:rPr>
        <w:rFonts w:hint="default"/>
        <w:lang w:val="it-IT" w:eastAsia="en-US" w:bidi="ar-SA"/>
      </w:rPr>
    </w:lvl>
  </w:abstractNum>
  <w:abstractNum w:abstractNumId="6">
    <w:nsid w:val="73A41D0B"/>
    <w:multiLevelType w:val="hybridMultilevel"/>
    <w:tmpl w:val="D3586652"/>
    <w:lvl w:ilvl="0" w:tplc="2D66222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78594720"/>
    <w:multiLevelType w:val="hybridMultilevel"/>
    <w:tmpl w:val="AE463406"/>
    <w:lvl w:ilvl="0" w:tplc="31889F28">
      <w:start w:val="1"/>
      <w:numFmt w:val="decimal"/>
      <w:lvlText w:val="%1)"/>
      <w:lvlJc w:val="left"/>
      <w:pPr>
        <w:ind w:left="498" w:hanging="285"/>
      </w:pPr>
      <w:rPr>
        <w:rFonts w:ascii="Calibri" w:eastAsia="Calibri" w:hAnsi="Calibri" w:cs="Calibri" w:hint="default"/>
        <w:b/>
        <w:bCs/>
        <w:w w:val="99"/>
        <w:sz w:val="22"/>
        <w:szCs w:val="22"/>
        <w:lang w:val="it-IT" w:eastAsia="en-US" w:bidi="ar-SA"/>
      </w:rPr>
    </w:lvl>
    <w:lvl w:ilvl="1" w:tplc="60A86F82">
      <w:start w:val="1"/>
      <w:numFmt w:val="decimal"/>
      <w:lvlText w:val="%2)"/>
      <w:lvlJc w:val="left"/>
      <w:pPr>
        <w:ind w:left="781" w:hanging="284"/>
      </w:pPr>
      <w:rPr>
        <w:rFonts w:ascii="Calibri" w:eastAsia="Calibri" w:hAnsi="Calibri" w:cs="Calibri" w:hint="default"/>
        <w:b/>
        <w:bCs/>
        <w:w w:val="99"/>
        <w:sz w:val="22"/>
        <w:szCs w:val="22"/>
        <w:lang w:val="it-IT" w:eastAsia="en-US" w:bidi="ar-SA"/>
      </w:rPr>
    </w:lvl>
    <w:lvl w:ilvl="2" w:tplc="2F403630">
      <w:numFmt w:val="bullet"/>
      <w:lvlText w:val="•"/>
      <w:lvlJc w:val="left"/>
      <w:pPr>
        <w:ind w:left="1831" w:hanging="284"/>
      </w:pPr>
      <w:rPr>
        <w:lang w:val="it-IT" w:eastAsia="en-US" w:bidi="ar-SA"/>
      </w:rPr>
    </w:lvl>
    <w:lvl w:ilvl="3" w:tplc="1D9AF47C">
      <w:numFmt w:val="bullet"/>
      <w:lvlText w:val="•"/>
      <w:lvlJc w:val="left"/>
      <w:pPr>
        <w:ind w:left="2883" w:hanging="284"/>
      </w:pPr>
      <w:rPr>
        <w:lang w:val="it-IT" w:eastAsia="en-US" w:bidi="ar-SA"/>
      </w:rPr>
    </w:lvl>
    <w:lvl w:ilvl="4" w:tplc="F8D83CD2">
      <w:numFmt w:val="bullet"/>
      <w:lvlText w:val="•"/>
      <w:lvlJc w:val="left"/>
      <w:pPr>
        <w:ind w:left="3935" w:hanging="284"/>
      </w:pPr>
      <w:rPr>
        <w:lang w:val="it-IT" w:eastAsia="en-US" w:bidi="ar-SA"/>
      </w:rPr>
    </w:lvl>
    <w:lvl w:ilvl="5" w:tplc="9CF623CE">
      <w:numFmt w:val="bullet"/>
      <w:lvlText w:val="•"/>
      <w:lvlJc w:val="left"/>
      <w:pPr>
        <w:ind w:left="4987" w:hanging="284"/>
      </w:pPr>
      <w:rPr>
        <w:lang w:val="it-IT" w:eastAsia="en-US" w:bidi="ar-SA"/>
      </w:rPr>
    </w:lvl>
    <w:lvl w:ilvl="6" w:tplc="F8289C0C">
      <w:numFmt w:val="bullet"/>
      <w:lvlText w:val="•"/>
      <w:lvlJc w:val="left"/>
      <w:pPr>
        <w:ind w:left="6039" w:hanging="284"/>
      </w:pPr>
      <w:rPr>
        <w:lang w:val="it-IT" w:eastAsia="en-US" w:bidi="ar-SA"/>
      </w:rPr>
    </w:lvl>
    <w:lvl w:ilvl="7" w:tplc="09F8ED1C">
      <w:numFmt w:val="bullet"/>
      <w:lvlText w:val="•"/>
      <w:lvlJc w:val="left"/>
      <w:pPr>
        <w:ind w:left="7090" w:hanging="284"/>
      </w:pPr>
      <w:rPr>
        <w:lang w:val="it-IT" w:eastAsia="en-US" w:bidi="ar-SA"/>
      </w:rPr>
    </w:lvl>
    <w:lvl w:ilvl="8" w:tplc="ED96176A">
      <w:numFmt w:val="bullet"/>
      <w:lvlText w:val="•"/>
      <w:lvlJc w:val="left"/>
      <w:pPr>
        <w:ind w:left="8142" w:hanging="284"/>
      </w:pPr>
      <w:rPr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31"/>
    <w:rsid w:val="00002845"/>
    <w:rsid w:val="00033F9A"/>
    <w:rsid w:val="00092CDF"/>
    <w:rsid w:val="00162DB0"/>
    <w:rsid w:val="001C109F"/>
    <w:rsid w:val="0020703B"/>
    <w:rsid w:val="00223E07"/>
    <w:rsid w:val="00283EA8"/>
    <w:rsid w:val="002A5824"/>
    <w:rsid w:val="002B160F"/>
    <w:rsid w:val="00322F4C"/>
    <w:rsid w:val="00354B2D"/>
    <w:rsid w:val="00367465"/>
    <w:rsid w:val="00372007"/>
    <w:rsid w:val="00386093"/>
    <w:rsid w:val="003D4275"/>
    <w:rsid w:val="00416331"/>
    <w:rsid w:val="004372D2"/>
    <w:rsid w:val="00452EE8"/>
    <w:rsid w:val="004736CA"/>
    <w:rsid w:val="004E4EC3"/>
    <w:rsid w:val="005A1B5D"/>
    <w:rsid w:val="005A4E96"/>
    <w:rsid w:val="005A5931"/>
    <w:rsid w:val="00621997"/>
    <w:rsid w:val="00637FC9"/>
    <w:rsid w:val="007D4960"/>
    <w:rsid w:val="00804676"/>
    <w:rsid w:val="00884133"/>
    <w:rsid w:val="008A1856"/>
    <w:rsid w:val="008E500D"/>
    <w:rsid w:val="009908A9"/>
    <w:rsid w:val="009C7F16"/>
    <w:rsid w:val="00A0432C"/>
    <w:rsid w:val="00B71BDF"/>
    <w:rsid w:val="00CB6F24"/>
    <w:rsid w:val="00CD21F9"/>
    <w:rsid w:val="00CD28D5"/>
    <w:rsid w:val="00CE3262"/>
    <w:rsid w:val="00D2051D"/>
    <w:rsid w:val="00DD0128"/>
    <w:rsid w:val="00DE33FC"/>
    <w:rsid w:val="00DF6FBA"/>
    <w:rsid w:val="00E06F8D"/>
    <w:rsid w:val="00EA42F1"/>
    <w:rsid w:val="00EF5A2C"/>
    <w:rsid w:val="00F03D0B"/>
    <w:rsid w:val="00F05AA3"/>
    <w:rsid w:val="00F40B4E"/>
    <w:rsid w:val="00F64E64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3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7"/>
      <w:ind w:left="113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3" w:right="108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41633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633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E33FC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7"/>
      <w:ind w:left="113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3" w:right="108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41633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633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E33FC"/>
    <w:pPr>
      <w:widowControl/>
      <w:autoSpaceDE/>
      <w:autoSpaceDN/>
    </w:pPr>
    <w:rPr>
      <w:rFonts w:ascii="Calibri" w:eastAsia="Calibri" w:hAnsi="Calibri" w:cs="Calibri"/>
      <w:sz w:val="20"/>
      <w:szCs w:val="20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guardiagrele@pe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ttoreaffarigenerali@comune.guardiagrele.ch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guardiagrele.ch.it/contatt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Colaiezzi Mariella</dc:creator>
  <cp:lastModifiedBy>Casilda De Lucia</cp:lastModifiedBy>
  <cp:revision>4</cp:revision>
  <dcterms:created xsi:type="dcterms:W3CDTF">2022-12-28T12:01:00Z</dcterms:created>
  <dcterms:modified xsi:type="dcterms:W3CDTF">2022-12-28T12:07:00Z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