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0A" w:rsidRDefault="009C0E0A" w:rsidP="008B4446">
      <w:pPr>
        <w:ind w:right="-30"/>
        <w:jc w:val="center"/>
        <w:rPr>
          <w:rFonts w:ascii="Comic Sans MS" w:hAnsi="Comic Sans MS" w:cs="Courier New"/>
          <w:b/>
          <w:sz w:val="20"/>
          <w:szCs w:val="20"/>
          <w:u w:val="single"/>
        </w:rPr>
      </w:pPr>
    </w:p>
    <w:p w:rsidR="009C0E0A" w:rsidRDefault="009C0E0A" w:rsidP="009C0E0A">
      <w:pPr>
        <w:ind w:right="-30"/>
        <w:jc w:val="right"/>
        <w:rPr>
          <w:rFonts w:ascii="Comic Sans MS" w:hAnsi="Comic Sans MS" w:cs="Courier New"/>
          <w:b/>
          <w:sz w:val="20"/>
          <w:szCs w:val="20"/>
          <w:u w:val="single"/>
        </w:rPr>
      </w:pPr>
      <w:r>
        <w:rPr>
          <w:rFonts w:ascii="Comic Sans MS" w:hAnsi="Comic Sans MS" w:cs="Courier New"/>
          <w:b/>
          <w:sz w:val="20"/>
          <w:szCs w:val="20"/>
          <w:u w:val="single"/>
        </w:rPr>
        <w:t>A</w:t>
      </w:r>
      <w:r w:rsidR="008810DA">
        <w:rPr>
          <w:rFonts w:ascii="Comic Sans MS" w:hAnsi="Comic Sans MS" w:cs="Courier New"/>
          <w:b/>
          <w:sz w:val="20"/>
          <w:szCs w:val="20"/>
          <w:u w:val="single"/>
        </w:rPr>
        <w:t xml:space="preserve">LLEGATO </w:t>
      </w:r>
      <w:r>
        <w:rPr>
          <w:rFonts w:ascii="Comic Sans MS" w:hAnsi="Comic Sans MS" w:cs="Courier New"/>
          <w:b/>
          <w:sz w:val="20"/>
          <w:szCs w:val="20"/>
          <w:u w:val="single"/>
        </w:rPr>
        <w:t>B</w:t>
      </w:r>
    </w:p>
    <w:p w:rsidR="009C0E0A" w:rsidRDefault="009C0E0A" w:rsidP="009C0E0A">
      <w:pPr>
        <w:ind w:right="-30"/>
        <w:jc w:val="center"/>
        <w:rPr>
          <w:rFonts w:ascii="Comic Sans MS" w:hAnsi="Comic Sans MS" w:cs="Courier New"/>
          <w:b/>
          <w:sz w:val="20"/>
          <w:szCs w:val="20"/>
          <w:u w:val="single"/>
        </w:rPr>
      </w:pPr>
    </w:p>
    <w:p w:rsidR="008B4446" w:rsidRDefault="008B4446" w:rsidP="009C0E0A">
      <w:pPr>
        <w:ind w:right="-30"/>
        <w:jc w:val="center"/>
        <w:rPr>
          <w:rFonts w:ascii="Comic Sans MS" w:hAnsi="Comic Sans MS" w:cs="Courier New"/>
          <w:b/>
          <w:sz w:val="20"/>
          <w:szCs w:val="20"/>
          <w:u w:val="single"/>
        </w:rPr>
      </w:pPr>
      <w:r w:rsidRPr="00755973">
        <w:rPr>
          <w:rFonts w:ascii="Comic Sans MS" w:hAnsi="Comic Sans MS" w:cs="Courier New"/>
          <w:b/>
          <w:sz w:val="20"/>
          <w:szCs w:val="20"/>
          <w:u w:val="single"/>
        </w:rPr>
        <w:t>CAPITOLATO SPECIAL</w:t>
      </w:r>
      <w:r w:rsidR="009C0E0A">
        <w:rPr>
          <w:rFonts w:ascii="Comic Sans MS" w:hAnsi="Comic Sans MS" w:cs="Courier New"/>
          <w:b/>
          <w:sz w:val="20"/>
          <w:szCs w:val="20"/>
          <w:u w:val="single"/>
        </w:rPr>
        <w:t>E</w:t>
      </w:r>
    </w:p>
    <w:p w:rsidR="009C0E0A" w:rsidRPr="00755973" w:rsidRDefault="009C0E0A" w:rsidP="009C0E0A">
      <w:pPr>
        <w:ind w:right="-30"/>
        <w:jc w:val="center"/>
        <w:rPr>
          <w:rFonts w:ascii="Comic Sans MS" w:hAnsi="Comic Sans MS" w:cs="Courier New"/>
          <w:b/>
          <w:sz w:val="20"/>
          <w:szCs w:val="20"/>
          <w:u w:val="single"/>
        </w:rPr>
      </w:pPr>
    </w:p>
    <w:p w:rsidR="008B4446" w:rsidRPr="00755973" w:rsidRDefault="008B4446" w:rsidP="008B4446">
      <w:pPr>
        <w:pStyle w:val="Titolo4"/>
        <w:jc w:val="left"/>
        <w:rPr>
          <w:rFonts w:ascii="Comic Sans MS" w:hAnsi="Comic Sans MS"/>
          <w:sz w:val="20"/>
          <w:szCs w:val="20"/>
          <w:u w:val="none"/>
        </w:rPr>
      </w:pPr>
      <w:r w:rsidRPr="00755973">
        <w:rPr>
          <w:rFonts w:ascii="Comic Sans MS" w:hAnsi="Comic Sans MS"/>
          <w:sz w:val="20"/>
          <w:szCs w:val="20"/>
          <w:u w:val="none"/>
        </w:rPr>
        <w:t>A</w:t>
      </w:r>
      <w:r w:rsidR="004A60D0">
        <w:rPr>
          <w:rFonts w:ascii="Comic Sans MS" w:hAnsi="Comic Sans MS"/>
          <w:sz w:val="20"/>
          <w:szCs w:val="20"/>
          <w:u w:val="none"/>
        </w:rPr>
        <w:t>rt.</w:t>
      </w:r>
      <w:r w:rsidRPr="00755973">
        <w:rPr>
          <w:rFonts w:ascii="Comic Sans MS" w:hAnsi="Comic Sans MS"/>
          <w:sz w:val="20"/>
          <w:szCs w:val="20"/>
          <w:u w:val="none"/>
        </w:rPr>
        <w:t>1 O</w:t>
      </w:r>
      <w:r w:rsidR="00755973">
        <w:rPr>
          <w:rFonts w:ascii="Comic Sans MS" w:hAnsi="Comic Sans MS"/>
          <w:sz w:val="20"/>
          <w:szCs w:val="20"/>
          <w:u w:val="none"/>
        </w:rPr>
        <w:t xml:space="preserve">ggetto della prestazione </w:t>
      </w:r>
    </w:p>
    <w:p w:rsidR="004A60D0" w:rsidRPr="004A60D0" w:rsidRDefault="008B4446" w:rsidP="008B4446">
      <w:pPr>
        <w:pStyle w:val="Corpodeltesto1"/>
        <w:numPr>
          <w:ilvl w:val="0"/>
          <w:numId w:val="3"/>
        </w:numPr>
        <w:shd w:val="clear" w:color="auto" w:fill="auto"/>
        <w:tabs>
          <w:tab w:val="left" w:pos="0"/>
        </w:tabs>
        <w:spacing w:before="0" w:line="240" w:lineRule="auto"/>
        <w:ind w:right="40"/>
        <w:rPr>
          <w:rStyle w:val="Corpodeltesto"/>
          <w:rFonts w:ascii="Comic Sans MS" w:hAnsi="Comic Sans MS" w:cs="Courier New"/>
          <w:sz w:val="20"/>
          <w:szCs w:val="20"/>
          <w:shd w:val="clear" w:color="auto" w:fill="auto"/>
        </w:rPr>
      </w:pPr>
      <w:r w:rsidRPr="004A60D0">
        <w:rPr>
          <w:rStyle w:val="Corpodeltesto"/>
          <w:rFonts w:ascii="Comic Sans MS" w:hAnsi="Comic Sans MS" w:cs="Courier New"/>
          <w:color w:val="000000"/>
          <w:sz w:val="20"/>
          <w:szCs w:val="20"/>
        </w:rPr>
        <w:t xml:space="preserve">Il Comune di Guardiagrele, a titolo di Ente di Ambito Sociale n.27 Maielletta, ha la necessità di affidare il servizio di gestione operativa e funzionale del centro diurno per l’integrazione sociale </w:t>
      </w:r>
      <w:r w:rsidR="00B72FEC" w:rsidRPr="004A60D0">
        <w:rPr>
          <w:rStyle w:val="Corpodeltesto"/>
          <w:rFonts w:ascii="Comic Sans MS" w:hAnsi="Comic Sans MS" w:cs="Calibri"/>
          <w:sz w:val="20"/>
          <w:szCs w:val="20"/>
        </w:rPr>
        <w:t xml:space="preserve">(Centro socio-educativo per minori) </w:t>
      </w:r>
      <w:r w:rsidRPr="004A60D0">
        <w:rPr>
          <w:rStyle w:val="Corpodeltesto"/>
          <w:rFonts w:ascii="Comic Sans MS" w:hAnsi="Comic Sans MS" w:cs="Courier New"/>
          <w:color w:val="000000"/>
          <w:sz w:val="20"/>
          <w:szCs w:val="20"/>
        </w:rPr>
        <w:t>dell’A.T.S. n. 27 Maielletta, sito in Guardiagrele alla Via Occidentale per il periodo decorrente dal 01 marzo al 31 dicembre 2016</w:t>
      </w:r>
      <w:r w:rsidR="004A60D0">
        <w:rPr>
          <w:rStyle w:val="Corpodeltesto"/>
          <w:rFonts w:ascii="Comic Sans MS" w:hAnsi="Comic Sans MS" w:cs="Courier New"/>
          <w:color w:val="000000"/>
          <w:sz w:val="20"/>
          <w:szCs w:val="20"/>
        </w:rPr>
        <w:t>.</w:t>
      </w:r>
      <w:r w:rsidRPr="004A60D0">
        <w:rPr>
          <w:rStyle w:val="Corpodeltesto"/>
          <w:rFonts w:ascii="Comic Sans MS" w:hAnsi="Comic Sans MS" w:cs="Courier New"/>
          <w:color w:val="000000"/>
          <w:sz w:val="20"/>
          <w:szCs w:val="20"/>
        </w:rPr>
        <w:t xml:space="preserve"> </w:t>
      </w:r>
    </w:p>
    <w:p w:rsidR="008B4446" w:rsidRPr="004A60D0" w:rsidRDefault="008B4446" w:rsidP="008B4446">
      <w:pPr>
        <w:pStyle w:val="Corpodeltesto1"/>
        <w:numPr>
          <w:ilvl w:val="0"/>
          <w:numId w:val="3"/>
        </w:numPr>
        <w:shd w:val="clear" w:color="auto" w:fill="auto"/>
        <w:tabs>
          <w:tab w:val="left" w:pos="0"/>
        </w:tabs>
        <w:spacing w:before="0" w:line="240" w:lineRule="auto"/>
        <w:ind w:right="40"/>
        <w:rPr>
          <w:rFonts w:ascii="Comic Sans MS" w:hAnsi="Comic Sans MS" w:cs="Courier New"/>
          <w:sz w:val="20"/>
          <w:szCs w:val="20"/>
        </w:rPr>
      </w:pPr>
      <w:r w:rsidRPr="004A60D0">
        <w:rPr>
          <w:rStyle w:val="Corpodeltesto"/>
          <w:rFonts w:ascii="Comic Sans MS" w:hAnsi="Comic Sans MS" w:cs="Courier New"/>
          <w:color w:val="000000"/>
          <w:sz w:val="20"/>
          <w:szCs w:val="20"/>
        </w:rPr>
        <w:t>Il servizio è previsto nel "Piano di zona dei servizi sociali 2011/2013"</w:t>
      </w:r>
      <w:r w:rsidR="00B72FEC" w:rsidRPr="004A60D0">
        <w:rPr>
          <w:rStyle w:val="Corpodeltesto"/>
          <w:rFonts w:ascii="Comic Sans MS" w:hAnsi="Comic Sans MS" w:cs="Courier New"/>
          <w:color w:val="000000"/>
          <w:sz w:val="20"/>
          <w:szCs w:val="20"/>
        </w:rPr>
        <w:t>,</w:t>
      </w:r>
      <w:r w:rsidRPr="004A60D0">
        <w:rPr>
          <w:rStyle w:val="Corpodeltesto"/>
          <w:rFonts w:ascii="Comic Sans MS" w:hAnsi="Comic Sans MS" w:cs="Courier New"/>
          <w:color w:val="000000"/>
          <w:sz w:val="20"/>
          <w:szCs w:val="20"/>
        </w:rPr>
        <w:t xml:space="preserve"> così come prorogato per l</w:t>
      </w:r>
      <w:r w:rsidR="00B72FEC" w:rsidRPr="004A60D0">
        <w:rPr>
          <w:rStyle w:val="Corpodeltesto"/>
          <w:rFonts w:ascii="Comic Sans MS" w:hAnsi="Comic Sans MS" w:cs="Courier New"/>
          <w:color w:val="000000"/>
          <w:sz w:val="20"/>
          <w:szCs w:val="20"/>
        </w:rPr>
        <w:t xml:space="preserve">e </w:t>
      </w:r>
      <w:r w:rsidRPr="004A60D0">
        <w:rPr>
          <w:rStyle w:val="Corpodeltesto"/>
          <w:rFonts w:ascii="Comic Sans MS" w:hAnsi="Comic Sans MS" w:cs="Courier New"/>
          <w:color w:val="000000"/>
          <w:sz w:val="20"/>
          <w:szCs w:val="20"/>
        </w:rPr>
        <w:t>annualità 201</w:t>
      </w:r>
      <w:r w:rsidR="00B72FEC" w:rsidRPr="004A60D0">
        <w:rPr>
          <w:rStyle w:val="Corpodeltesto"/>
          <w:rFonts w:ascii="Comic Sans MS" w:hAnsi="Comic Sans MS" w:cs="Courier New"/>
          <w:color w:val="000000"/>
          <w:sz w:val="20"/>
          <w:szCs w:val="20"/>
        </w:rPr>
        <w:t xml:space="preserve">4, 2015 e 2016 </w:t>
      </w:r>
      <w:r w:rsidRPr="004A60D0">
        <w:rPr>
          <w:rStyle w:val="Corpodeltesto"/>
          <w:rFonts w:ascii="Comic Sans MS" w:hAnsi="Comic Sans MS" w:cs="Courier New"/>
          <w:color w:val="000000"/>
          <w:sz w:val="20"/>
          <w:szCs w:val="20"/>
        </w:rPr>
        <w:t>dell'A.T.S. n.27, Area Persone Diversamente Abili, scheda attuativa del servizio per l'infanzia e l'adolescenza n. 4 "Centro diurno per minori disabili</w:t>
      </w:r>
      <w:r w:rsidR="00BA7CEE">
        <w:rPr>
          <w:rStyle w:val="Corpodeltesto"/>
          <w:rFonts w:ascii="Comic Sans MS" w:hAnsi="Comic Sans MS" w:cs="Courier New"/>
          <w:color w:val="000000"/>
          <w:sz w:val="20"/>
          <w:szCs w:val="20"/>
        </w:rPr>
        <w:t>”</w:t>
      </w:r>
      <w:r w:rsidRPr="004A60D0">
        <w:rPr>
          <w:rStyle w:val="Corpodeltesto"/>
          <w:rFonts w:ascii="Comic Sans MS" w:hAnsi="Comic Sans MS" w:cs="Courier New"/>
          <w:color w:val="000000"/>
          <w:sz w:val="20"/>
          <w:szCs w:val="20"/>
        </w:rPr>
        <w:t>.</w:t>
      </w:r>
    </w:p>
    <w:p w:rsidR="008B4446" w:rsidRPr="00755973" w:rsidRDefault="008B4446" w:rsidP="008B4446">
      <w:pPr>
        <w:pStyle w:val="Corpodeltesto1"/>
        <w:shd w:val="clear" w:color="auto" w:fill="auto"/>
        <w:spacing w:before="0" w:line="274" w:lineRule="exact"/>
        <w:ind w:left="20" w:right="600" w:hanging="20"/>
        <w:rPr>
          <w:rStyle w:val="Corpodeltesto4"/>
          <w:rFonts w:ascii="Comic Sans MS" w:hAnsi="Comic Sans MS" w:cs="Courier New"/>
          <w:color w:val="000000"/>
          <w:sz w:val="20"/>
          <w:szCs w:val="20"/>
        </w:rPr>
      </w:pPr>
    </w:p>
    <w:p w:rsidR="008B4446" w:rsidRPr="00755973" w:rsidRDefault="008B4446" w:rsidP="008B4446">
      <w:pPr>
        <w:pStyle w:val="Corpodeltesto1"/>
        <w:shd w:val="clear" w:color="auto" w:fill="auto"/>
        <w:spacing w:before="0" w:line="274" w:lineRule="exact"/>
        <w:ind w:left="20" w:right="600" w:hanging="20"/>
        <w:rPr>
          <w:rStyle w:val="Corpodeltesto4"/>
          <w:rFonts w:ascii="Comic Sans MS" w:hAnsi="Comic Sans MS" w:cs="Calibri"/>
          <w:b/>
          <w:color w:val="000000"/>
          <w:sz w:val="20"/>
          <w:szCs w:val="20"/>
          <w:u w:val="none"/>
        </w:rPr>
      </w:pPr>
      <w:r w:rsidRPr="00755973">
        <w:rPr>
          <w:rStyle w:val="Corpodeltesto4"/>
          <w:rFonts w:ascii="Comic Sans MS" w:hAnsi="Comic Sans MS" w:cs="Calibri"/>
          <w:b/>
          <w:color w:val="000000"/>
          <w:sz w:val="20"/>
          <w:szCs w:val="20"/>
          <w:u w:val="none"/>
        </w:rPr>
        <w:t xml:space="preserve">Art.2 - Finalità </w:t>
      </w:r>
      <w:r w:rsidR="00B95F13">
        <w:rPr>
          <w:rStyle w:val="Corpodeltesto4"/>
          <w:rFonts w:ascii="Comic Sans MS" w:hAnsi="Comic Sans MS" w:cs="Calibri"/>
          <w:b/>
          <w:color w:val="000000"/>
          <w:sz w:val="20"/>
          <w:szCs w:val="20"/>
          <w:u w:val="none"/>
        </w:rPr>
        <w:t xml:space="preserve">e modalità di svolgimento del </w:t>
      </w:r>
      <w:r w:rsidRPr="00755973">
        <w:rPr>
          <w:rStyle w:val="Corpodeltesto4"/>
          <w:rFonts w:ascii="Comic Sans MS" w:hAnsi="Comic Sans MS" w:cs="Calibri"/>
          <w:b/>
          <w:color w:val="000000"/>
          <w:sz w:val="20"/>
          <w:szCs w:val="20"/>
          <w:u w:val="none"/>
        </w:rPr>
        <w:t xml:space="preserve">servizio </w:t>
      </w:r>
    </w:p>
    <w:p w:rsidR="008B4446" w:rsidRPr="00690FBD" w:rsidRDefault="008B4446" w:rsidP="00690FBD">
      <w:pPr>
        <w:pStyle w:val="Corpodeltesto1"/>
        <w:numPr>
          <w:ilvl w:val="0"/>
          <w:numId w:val="4"/>
        </w:numPr>
        <w:shd w:val="clear" w:color="auto" w:fill="auto"/>
        <w:spacing w:before="0"/>
        <w:ind w:right="40"/>
        <w:rPr>
          <w:rStyle w:val="Corpodeltesto"/>
          <w:rFonts w:ascii="Comic Sans MS" w:hAnsi="Comic Sans MS"/>
          <w:sz w:val="20"/>
          <w:szCs w:val="20"/>
        </w:rPr>
      </w:pPr>
      <w:r w:rsidRPr="00690FBD">
        <w:rPr>
          <w:rStyle w:val="Corpodeltesto"/>
          <w:rFonts w:ascii="Comic Sans MS" w:hAnsi="Comic Sans MS" w:cs="Calibri"/>
          <w:sz w:val="20"/>
          <w:szCs w:val="20"/>
        </w:rPr>
        <w:t>Il centro è aperto ai minori (disabili e normodotati) di età compresa tra i 6 ed i 17 anni residenti nei paesi dell’ATS n. 27.</w:t>
      </w:r>
    </w:p>
    <w:p w:rsidR="008B4446" w:rsidRPr="00755973" w:rsidRDefault="008B4446" w:rsidP="008B4446">
      <w:pPr>
        <w:pStyle w:val="Corpodeltesto1"/>
        <w:numPr>
          <w:ilvl w:val="0"/>
          <w:numId w:val="4"/>
        </w:numPr>
        <w:shd w:val="clear" w:color="auto" w:fill="auto"/>
        <w:spacing w:before="0"/>
        <w:ind w:right="40"/>
        <w:rPr>
          <w:rStyle w:val="Corpodeltesto"/>
          <w:rFonts w:ascii="Comic Sans MS" w:hAnsi="Comic Sans MS" w:cs="Calibri"/>
          <w:color w:val="000000"/>
          <w:sz w:val="20"/>
          <w:szCs w:val="20"/>
        </w:rPr>
      </w:pPr>
      <w:r w:rsidRPr="00690FBD">
        <w:rPr>
          <w:rStyle w:val="Corpodeltesto"/>
          <w:rFonts w:ascii="Comic Sans MS" w:hAnsi="Comic Sans MS" w:cs="Calibri"/>
          <w:color w:val="000000"/>
          <w:sz w:val="20"/>
          <w:szCs w:val="20"/>
        </w:rPr>
        <w:t>Il servizio si pone gli obiettivi</w:t>
      </w:r>
      <w:r w:rsidR="00B72FEC" w:rsidRPr="00690FBD">
        <w:rPr>
          <w:rStyle w:val="Corpodeltesto"/>
          <w:rFonts w:ascii="Comic Sans MS" w:hAnsi="Comic Sans MS" w:cs="Calibri"/>
          <w:color w:val="000000"/>
          <w:sz w:val="20"/>
          <w:szCs w:val="20"/>
        </w:rPr>
        <w:t xml:space="preserve"> di</w:t>
      </w:r>
      <w:r w:rsidRPr="00690FBD">
        <w:rPr>
          <w:rStyle w:val="Corpodeltesto"/>
          <w:rFonts w:ascii="Comic Sans MS" w:hAnsi="Comic Sans MS" w:cs="Calibri"/>
          <w:color w:val="000000"/>
          <w:sz w:val="20"/>
          <w:szCs w:val="20"/>
        </w:rPr>
        <w:t>: favorire lo sviluppo delle attività ludiche dei minori normodotati</w:t>
      </w:r>
      <w:r w:rsidRPr="00755973">
        <w:rPr>
          <w:rStyle w:val="Corpodeltesto"/>
          <w:rFonts w:ascii="Comic Sans MS" w:hAnsi="Comic Sans MS" w:cs="Calibri"/>
          <w:color w:val="000000"/>
          <w:sz w:val="20"/>
          <w:szCs w:val="20"/>
        </w:rPr>
        <w:t xml:space="preserve"> e sviluppare una capacità di vita autonoma dei soggetti disabili, compatibilmente e non compatibilmente con le singole menomazioni, così da acquisire competenza nell'esercizio delle comuni attività quotidiane; rafforzare le potenzialità individuali cosi da indurre campi di interesse utili per la socializzazione e la partecipazione attiva nel sociale; consentire un uso adeguato del tempo libero e favorire la socializzazione attraverso la partecipazione ad attività di gruppo, che porta all'integrazione con l'ambiente abituale di vita; promuovere attività di laboratorio, che permettano lo sviluppo delle capacità pratiche dei ragazzi; sostenere il minore e la sua famiglia per prevenire situazioni di crisi e di rischio.</w:t>
      </w:r>
    </w:p>
    <w:p w:rsidR="008B4446" w:rsidRPr="00690FBD" w:rsidRDefault="008B4446" w:rsidP="008B4446">
      <w:pPr>
        <w:pStyle w:val="Corpodeltesto1"/>
        <w:shd w:val="clear" w:color="auto" w:fill="auto"/>
        <w:spacing w:before="0"/>
        <w:ind w:left="380" w:right="40" w:firstLine="0"/>
        <w:rPr>
          <w:rStyle w:val="Corpodeltesto"/>
          <w:rFonts w:ascii="Comic Sans MS" w:hAnsi="Comic Sans MS" w:cs="Calibri"/>
          <w:color w:val="000000"/>
          <w:sz w:val="20"/>
          <w:szCs w:val="20"/>
        </w:rPr>
      </w:pPr>
      <w:r w:rsidRPr="00690FBD">
        <w:rPr>
          <w:rStyle w:val="Corpodeltesto"/>
          <w:rFonts w:ascii="Comic Sans MS" w:hAnsi="Comic Sans MS" w:cs="Calibri"/>
          <w:color w:val="000000"/>
          <w:sz w:val="20"/>
          <w:szCs w:val="20"/>
        </w:rPr>
        <w:t>Tali obiettivi saranno perseguiti attraverso le seguenti attività:</w:t>
      </w:r>
    </w:p>
    <w:p w:rsidR="008B4446" w:rsidRPr="00690FBD" w:rsidRDefault="00755973" w:rsidP="008B4446">
      <w:pPr>
        <w:pStyle w:val="Corpodeltesto1"/>
        <w:numPr>
          <w:ilvl w:val="0"/>
          <w:numId w:val="17"/>
        </w:numPr>
        <w:shd w:val="clear" w:color="auto" w:fill="auto"/>
        <w:spacing w:before="0"/>
        <w:ind w:right="40"/>
        <w:rPr>
          <w:rStyle w:val="Corpodeltesto"/>
          <w:rFonts w:ascii="Comic Sans MS" w:hAnsi="Comic Sans MS" w:cs="Calibri"/>
          <w:color w:val="000000"/>
          <w:sz w:val="20"/>
          <w:szCs w:val="20"/>
        </w:rPr>
      </w:pPr>
      <w:r w:rsidRPr="00690FBD">
        <w:rPr>
          <w:rStyle w:val="Corpodeltesto"/>
          <w:rFonts w:ascii="Comic Sans MS" w:hAnsi="Comic Sans MS" w:cs="Calibri"/>
          <w:color w:val="000000"/>
          <w:sz w:val="20"/>
          <w:szCs w:val="20"/>
        </w:rPr>
        <w:t>l</w:t>
      </w:r>
      <w:r w:rsidR="008B4446" w:rsidRPr="00690FBD">
        <w:rPr>
          <w:rStyle w:val="Corpodeltesto"/>
          <w:rFonts w:ascii="Comic Sans MS" w:hAnsi="Comic Sans MS" w:cs="Calibri"/>
          <w:color w:val="000000"/>
          <w:sz w:val="20"/>
          <w:szCs w:val="20"/>
        </w:rPr>
        <w:t>aboratori di manualità ed espressività svolti anche in collaborazione con associazioni del territorio, attività locali/esercizi commerciali, liberi professionisti (Ente Mostra, ristoranti, forni</w:t>
      </w:r>
      <w:r w:rsidR="00690FBD">
        <w:rPr>
          <w:rStyle w:val="Corpodeltesto"/>
          <w:rFonts w:ascii="Comic Sans MS" w:hAnsi="Comic Sans MS" w:cs="Calibri"/>
          <w:color w:val="000000"/>
          <w:sz w:val="20"/>
          <w:szCs w:val="20"/>
        </w:rPr>
        <w:t>, etc.</w:t>
      </w:r>
      <w:r w:rsidR="008B4446" w:rsidRPr="00690FBD">
        <w:rPr>
          <w:rStyle w:val="Corpodeltesto"/>
          <w:rFonts w:ascii="Comic Sans MS" w:hAnsi="Comic Sans MS" w:cs="Calibri"/>
          <w:color w:val="000000"/>
          <w:sz w:val="20"/>
          <w:szCs w:val="20"/>
        </w:rPr>
        <w:t>);</w:t>
      </w:r>
    </w:p>
    <w:p w:rsidR="008B4446" w:rsidRPr="00690FBD" w:rsidRDefault="00755973" w:rsidP="008B4446">
      <w:pPr>
        <w:pStyle w:val="Corpodeltesto1"/>
        <w:numPr>
          <w:ilvl w:val="0"/>
          <w:numId w:val="17"/>
        </w:numPr>
        <w:shd w:val="clear" w:color="auto" w:fill="auto"/>
        <w:spacing w:before="0"/>
        <w:ind w:right="40"/>
        <w:rPr>
          <w:rStyle w:val="Corpodeltesto"/>
          <w:rFonts w:ascii="Comic Sans MS" w:hAnsi="Comic Sans MS" w:cs="Calibri"/>
          <w:color w:val="000000"/>
          <w:sz w:val="20"/>
          <w:szCs w:val="20"/>
        </w:rPr>
      </w:pPr>
      <w:r w:rsidRPr="00690FBD">
        <w:rPr>
          <w:rStyle w:val="Corpodeltesto"/>
          <w:rFonts w:ascii="Comic Sans MS" w:hAnsi="Comic Sans MS" w:cs="Calibri"/>
          <w:color w:val="000000"/>
          <w:sz w:val="20"/>
          <w:szCs w:val="20"/>
        </w:rPr>
        <w:t>a</w:t>
      </w:r>
      <w:r w:rsidR="008B4446" w:rsidRPr="00690FBD">
        <w:rPr>
          <w:rStyle w:val="Corpodeltesto"/>
          <w:rFonts w:ascii="Comic Sans MS" w:hAnsi="Comic Sans MS" w:cs="Calibri"/>
          <w:color w:val="000000"/>
          <w:sz w:val="20"/>
          <w:szCs w:val="20"/>
        </w:rPr>
        <w:t>ttività ludiche e sportive;</w:t>
      </w:r>
    </w:p>
    <w:p w:rsidR="008B4446" w:rsidRPr="00690FBD" w:rsidRDefault="00755973" w:rsidP="008B4446">
      <w:pPr>
        <w:pStyle w:val="Corpodeltesto1"/>
        <w:numPr>
          <w:ilvl w:val="0"/>
          <w:numId w:val="17"/>
        </w:numPr>
        <w:shd w:val="clear" w:color="auto" w:fill="auto"/>
        <w:spacing w:before="0"/>
        <w:ind w:right="40"/>
        <w:rPr>
          <w:rStyle w:val="Corpodeltesto"/>
          <w:rFonts w:ascii="Comic Sans MS" w:hAnsi="Comic Sans MS" w:cs="Calibri"/>
          <w:color w:val="000000"/>
          <w:sz w:val="20"/>
          <w:szCs w:val="20"/>
        </w:rPr>
      </w:pPr>
      <w:r w:rsidRPr="00690FBD">
        <w:rPr>
          <w:rStyle w:val="Corpodeltesto"/>
          <w:rFonts w:ascii="Comic Sans MS" w:hAnsi="Comic Sans MS" w:cs="Calibri"/>
          <w:color w:val="000000"/>
          <w:sz w:val="20"/>
          <w:szCs w:val="20"/>
        </w:rPr>
        <w:t>i</w:t>
      </w:r>
      <w:r w:rsidR="008B4446" w:rsidRPr="00690FBD">
        <w:rPr>
          <w:rStyle w:val="Corpodeltesto"/>
          <w:rFonts w:ascii="Comic Sans MS" w:hAnsi="Comic Sans MS" w:cs="Calibri"/>
          <w:color w:val="000000"/>
          <w:sz w:val="20"/>
          <w:szCs w:val="20"/>
        </w:rPr>
        <w:t>nserimento degli utenti nel contesto territoriale, anche mediante lo svolgimento di attività socio-ricreative all’esterno del centro stesso;</w:t>
      </w:r>
    </w:p>
    <w:p w:rsidR="008B4446" w:rsidRPr="00690FBD" w:rsidRDefault="00755973" w:rsidP="008B4446">
      <w:pPr>
        <w:pStyle w:val="Corpodeltesto1"/>
        <w:numPr>
          <w:ilvl w:val="0"/>
          <w:numId w:val="17"/>
        </w:numPr>
        <w:shd w:val="clear" w:color="auto" w:fill="auto"/>
        <w:spacing w:before="0"/>
        <w:ind w:right="40"/>
        <w:rPr>
          <w:rFonts w:ascii="Comic Sans MS" w:hAnsi="Comic Sans MS" w:cs="Calibri"/>
          <w:color w:val="000000"/>
          <w:sz w:val="20"/>
          <w:szCs w:val="20"/>
          <w:shd w:val="clear" w:color="auto" w:fill="FFFFFF"/>
        </w:rPr>
      </w:pPr>
      <w:r w:rsidRPr="00690FBD">
        <w:rPr>
          <w:rStyle w:val="Corpodeltesto"/>
          <w:rFonts w:ascii="Comic Sans MS" w:hAnsi="Comic Sans MS" w:cs="Calibri"/>
          <w:color w:val="000000"/>
          <w:sz w:val="20"/>
          <w:szCs w:val="20"/>
        </w:rPr>
        <w:t>s</w:t>
      </w:r>
      <w:r w:rsidR="008B4446" w:rsidRPr="00690FBD">
        <w:rPr>
          <w:rStyle w:val="Corpodeltesto"/>
          <w:rFonts w:ascii="Comic Sans MS" w:hAnsi="Comic Sans MS" w:cs="Calibri"/>
          <w:color w:val="000000"/>
          <w:sz w:val="20"/>
          <w:szCs w:val="20"/>
        </w:rPr>
        <w:t>ostegno socio-</w:t>
      </w:r>
      <w:proofErr w:type="spellStart"/>
      <w:r w:rsidR="008B4446" w:rsidRPr="00690FBD">
        <w:rPr>
          <w:rStyle w:val="Corpodeltesto"/>
          <w:rFonts w:ascii="Comic Sans MS" w:hAnsi="Comic Sans MS" w:cs="Calibri"/>
          <w:color w:val="000000"/>
          <w:sz w:val="20"/>
          <w:szCs w:val="20"/>
        </w:rPr>
        <w:t>psico</w:t>
      </w:r>
      <w:proofErr w:type="spellEnd"/>
      <w:r w:rsidR="008B4446" w:rsidRPr="00690FBD">
        <w:rPr>
          <w:rStyle w:val="Corpodeltesto"/>
          <w:rFonts w:ascii="Comic Sans MS" w:hAnsi="Comic Sans MS" w:cs="Calibri"/>
          <w:color w:val="000000"/>
          <w:sz w:val="20"/>
          <w:szCs w:val="20"/>
        </w:rPr>
        <w:t xml:space="preserve">-educativo ai minori ed alle famiglie con disagio sociale. Il sostegno socio </w:t>
      </w:r>
      <w:proofErr w:type="spellStart"/>
      <w:r w:rsidR="008B4446" w:rsidRPr="00690FBD">
        <w:rPr>
          <w:rStyle w:val="Corpodeltesto"/>
          <w:rFonts w:ascii="Comic Sans MS" w:hAnsi="Comic Sans MS" w:cs="Calibri"/>
          <w:color w:val="000000"/>
          <w:sz w:val="20"/>
          <w:szCs w:val="20"/>
        </w:rPr>
        <w:t>psico</w:t>
      </w:r>
      <w:proofErr w:type="spellEnd"/>
      <w:r w:rsidR="008B4446" w:rsidRPr="00690FBD">
        <w:rPr>
          <w:rStyle w:val="Corpodeltesto"/>
          <w:rFonts w:ascii="Comic Sans MS" w:hAnsi="Comic Sans MS" w:cs="Calibri"/>
          <w:color w:val="000000"/>
          <w:sz w:val="20"/>
          <w:szCs w:val="20"/>
        </w:rPr>
        <w:t>-educativo sarà assicurato dal "</w:t>
      </w:r>
      <w:r w:rsidR="00690FBD">
        <w:rPr>
          <w:rStyle w:val="Corpodeltesto"/>
          <w:rFonts w:ascii="Comic Sans MS" w:hAnsi="Comic Sans MS" w:cs="Calibri"/>
          <w:color w:val="000000"/>
          <w:sz w:val="20"/>
          <w:szCs w:val="20"/>
        </w:rPr>
        <w:t>S</w:t>
      </w:r>
      <w:r w:rsidR="008B4446" w:rsidRPr="00690FBD">
        <w:rPr>
          <w:rStyle w:val="Corpodeltesto"/>
          <w:rFonts w:ascii="Comic Sans MS" w:hAnsi="Comic Sans MS" w:cs="Calibri"/>
          <w:color w:val="000000"/>
          <w:sz w:val="20"/>
          <w:szCs w:val="20"/>
        </w:rPr>
        <w:t>ervizio sociale professionale" dell'A.T.S. n.27, su segnalazione dell’</w:t>
      </w:r>
      <w:r w:rsidRPr="00690FBD">
        <w:rPr>
          <w:rStyle w:val="Corpodeltesto"/>
          <w:rFonts w:ascii="Comic Sans MS" w:hAnsi="Comic Sans MS" w:cs="Calibri"/>
          <w:color w:val="000000"/>
          <w:sz w:val="20"/>
          <w:szCs w:val="20"/>
        </w:rPr>
        <w:t>appaltatore;</w:t>
      </w:r>
    </w:p>
    <w:p w:rsidR="008B4446" w:rsidRPr="00690FBD" w:rsidRDefault="00755973" w:rsidP="008B4446">
      <w:pPr>
        <w:pStyle w:val="Corpodeltesto1"/>
        <w:numPr>
          <w:ilvl w:val="0"/>
          <w:numId w:val="17"/>
        </w:numPr>
        <w:shd w:val="clear" w:color="auto" w:fill="auto"/>
        <w:spacing w:before="0"/>
        <w:ind w:right="40"/>
        <w:rPr>
          <w:rStyle w:val="Corpodeltesto"/>
          <w:rFonts w:ascii="Comic Sans MS" w:hAnsi="Comic Sans MS" w:cs="Calibri"/>
          <w:color w:val="000000"/>
          <w:sz w:val="20"/>
          <w:szCs w:val="20"/>
        </w:rPr>
      </w:pPr>
      <w:r w:rsidRPr="00690FBD">
        <w:rPr>
          <w:rStyle w:val="Corpodeltesto"/>
          <w:rFonts w:ascii="Comic Sans MS" w:hAnsi="Comic Sans MS" w:cs="Calibri"/>
          <w:color w:val="000000"/>
          <w:sz w:val="20"/>
          <w:szCs w:val="20"/>
        </w:rPr>
        <w:t>s</w:t>
      </w:r>
      <w:r w:rsidR="008B4446" w:rsidRPr="00690FBD">
        <w:rPr>
          <w:rStyle w:val="Corpodeltesto"/>
          <w:rFonts w:ascii="Comic Sans MS" w:hAnsi="Comic Sans MS" w:cs="Calibri"/>
          <w:color w:val="000000"/>
          <w:sz w:val="20"/>
          <w:szCs w:val="20"/>
        </w:rPr>
        <w:t xml:space="preserve">ostegno scolastico in favore dei minori frequentanti la scuola primaria e secondaria di primo grado. Il sostegno scolastico sarà </w:t>
      </w:r>
      <w:r w:rsidRPr="00690FBD">
        <w:rPr>
          <w:rStyle w:val="Corpodeltesto"/>
          <w:rFonts w:ascii="Comic Sans MS" w:hAnsi="Comic Sans MS" w:cs="Calibri"/>
          <w:color w:val="000000"/>
          <w:sz w:val="20"/>
          <w:szCs w:val="20"/>
        </w:rPr>
        <w:t xml:space="preserve">reso </w:t>
      </w:r>
      <w:r w:rsidR="008B4446" w:rsidRPr="00690FBD">
        <w:rPr>
          <w:rStyle w:val="Corpodeltesto"/>
          <w:rFonts w:ascii="Comic Sans MS" w:hAnsi="Comic Sans MS" w:cs="Calibri"/>
          <w:color w:val="000000"/>
          <w:sz w:val="20"/>
          <w:szCs w:val="20"/>
        </w:rPr>
        <w:t>in raccordo con le scuole e su segnalazione specifica delle insegnanti, previa definizione dei rapporti di collaborazione con le Istituzioni Scolastiche.</w:t>
      </w:r>
    </w:p>
    <w:p w:rsidR="008B4446" w:rsidRPr="00755973" w:rsidRDefault="008B4446" w:rsidP="008B4446">
      <w:pPr>
        <w:pStyle w:val="Corpodeltesto1"/>
        <w:numPr>
          <w:ilvl w:val="0"/>
          <w:numId w:val="4"/>
        </w:numPr>
        <w:shd w:val="clear" w:color="auto" w:fill="auto"/>
        <w:spacing w:before="0"/>
        <w:ind w:right="40"/>
        <w:rPr>
          <w:rFonts w:ascii="Comic Sans MS" w:hAnsi="Comic Sans MS"/>
          <w:sz w:val="20"/>
          <w:szCs w:val="20"/>
        </w:rPr>
      </w:pPr>
      <w:r w:rsidRPr="00755973">
        <w:rPr>
          <w:rStyle w:val="Corpodeltesto"/>
          <w:rFonts w:ascii="Comic Sans MS" w:hAnsi="Comic Sans MS" w:cs="Calibri"/>
          <w:color w:val="000000"/>
          <w:sz w:val="20"/>
          <w:szCs w:val="20"/>
        </w:rPr>
        <w:t xml:space="preserve">L'attivazione del servizio permetterà le funzioni di osservatorio e monitoraggio dei bisogni e delle risorse dei minori e delle famiglie. </w:t>
      </w:r>
    </w:p>
    <w:p w:rsidR="008B4446" w:rsidRPr="00A3372D" w:rsidRDefault="008B4446" w:rsidP="008B4446">
      <w:pPr>
        <w:pStyle w:val="Corpodeltesto1"/>
        <w:numPr>
          <w:ilvl w:val="0"/>
          <w:numId w:val="4"/>
        </w:numPr>
        <w:shd w:val="clear" w:color="auto" w:fill="auto"/>
        <w:spacing w:before="0" w:after="240"/>
        <w:ind w:left="400"/>
        <w:rPr>
          <w:rStyle w:val="Corpodeltesto"/>
          <w:rFonts w:ascii="Comic Sans MS" w:hAnsi="Comic Sans MS"/>
          <w:b/>
          <w:sz w:val="20"/>
          <w:szCs w:val="20"/>
        </w:rPr>
      </w:pPr>
      <w:r w:rsidRPr="00755973">
        <w:rPr>
          <w:rStyle w:val="Corpodeltesto"/>
          <w:rFonts w:ascii="Comic Sans MS" w:hAnsi="Comic Sans MS" w:cs="Calibri"/>
          <w:sz w:val="20"/>
          <w:szCs w:val="20"/>
        </w:rPr>
        <w:t xml:space="preserve">Il servizio sarà offerto in forma gratuita per l'utente. </w:t>
      </w:r>
    </w:p>
    <w:p w:rsidR="00A3372D" w:rsidRDefault="00A3372D" w:rsidP="00A3372D">
      <w:pPr>
        <w:pStyle w:val="Corpotesto"/>
        <w:rPr>
          <w:rFonts w:ascii="Comic Sans MS" w:hAnsi="Comic Sans MS"/>
          <w:b/>
          <w:bCs/>
          <w:sz w:val="20"/>
        </w:rPr>
      </w:pPr>
      <w:r>
        <w:rPr>
          <w:rFonts w:ascii="Comic Sans MS" w:hAnsi="Comic Sans MS"/>
          <w:b/>
          <w:bCs/>
          <w:sz w:val="20"/>
        </w:rPr>
        <w:t xml:space="preserve">Art. 3 Durata del servizio </w:t>
      </w:r>
    </w:p>
    <w:p w:rsidR="00A3372D" w:rsidRPr="00755973" w:rsidRDefault="00A3372D" w:rsidP="00A3372D">
      <w:pPr>
        <w:pStyle w:val="Corpotesto"/>
        <w:rPr>
          <w:rFonts w:ascii="Comic Sans MS" w:hAnsi="Comic Sans MS"/>
          <w:sz w:val="20"/>
        </w:rPr>
      </w:pPr>
      <w:r w:rsidRPr="00755973">
        <w:rPr>
          <w:rFonts w:ascii="Comic Sans MS" w:hAnsi="Comic Sans MS"/>
          <w:sz w:val="20"/>
        </w:rPr>
        <w:t xml:space="preserve">Il </w:t>
      </w:r>
      <w:r>
        <w:rPr>
          <w:rFonts w:ascii="Comic Sans MS" w:hAnsi="Comic Sans MS"/>
          <w:sz w:val="20"/>
        </w:rPr>
        <w:t>s</w:t>
      </w:r>
      <w:r w:rsidRPr="00755973">
        <w:rPr>
          <w:rFonts w:ascii="Comic Sans MS" w:hAnsi="Comic Sans MS"/>
          <w:sz w:val="20"/>
        </w:rPr>
        <w:t xml:space="preserve">ervizio avrà durata di mesi </w:t>
      </w:r>
      <w:r>
        <w:rPr>
          <w:rFonts w:ascii="Comic Sans MS" w:hAnsi="Comic Sans MS"/>
          <w:sz w:val="20"/>
        </w:rPr>
        <w:t xml:space="preserve">dieci </w:t>
      </w:r>
      <w:r w:rsidRPr="00755973">
        <w:rPr>
          <w:rFonts w:ascii="Comic Sans MS" w:hAnsi="Comic Sans MS"/>
          <w:sz w:val="20"/>
        </w:rPr>
        <w:t xml:space="preserve">decorrenti dal 1 </w:t>
      </w:r>
      <w:r>
        <w:rPr>
          <w:rFonts w:ascii="Comic Sans MS" w:hAnsi="Comic Sans MS"/>
          <w:sz w:val="20"/>
        </w:rPr>
        <w:t xml:space="preserve">marzo 2016 </w:t>
      </w:r>
      <w:r w:rsidRPr="00755973">
        <w:rPr>
          <w:rFonts w:ascii="Comic Sans MS" w:hAnsi="Comic Sans MS"/>
          <w:sz w:val="20"/>
        </w:rPr>
        <w:t>e fino al 3</w:t>
      </w:r>
      <w:r>
        <w:rPr>
          <w:rFonts w:ascii="Comic Sans MS" w:hAnsi="Comic Sans MS"/>
          <w:sz w:val="20"/>
        </w:rPr>
        <w:t>1 dicembre 2016.</w:t>
      </w:r>
    </w:p>
    <w:p w:rsidR="00A3372D" w:rsidRDefault="00A3372D" w:rsidP="005D4114">
      <w:pPr>
        <w:pStyle w:val="Corpodeltesto1"/>
        <w:shd w:val="clear" w:color="auto" w:fill="auto"/>
        <w:spacing w:before="0" w:line="240" w:lineRule="auto"/>
        <w:ind w:left="40" w:firstLine="0"/>
        <w:rPr>
          <w:rStyle w:val="Corpodeltesto"/>
          <w:rFonts w:ascii="Comic Sans MS" w:hAnsi="Comic Sans MS" w:cs="Calibri"/>
          <w:b/>
          <w:color w:val="000000"/>
          <w:sz w:val="20"/>
          <w:szCs w:val="20"/>
        </w:rPr>
      </w:pPr>
    </w:p>
    <w:p w:rsidR="008B4446" w:rsidRPr="00755973" w:rsidRDefault="008B4446" w:rsidP="005D4114">
      <w:pPr>
        <w:pStyle w:val="Corpodeltesto1"/>
        <w:shd w:val="clear" w:color="auto" w:fill="auto"/>
        <w:spacing w:before="0" w:line="240" w:lineRule="auto"/>
        <w:ind w:left="40" w:firstLine="0"/>
        <w:rPr>
          <w:rStyle w:val="Corpodeltesto"/>
          <w:rFonts w:ascii="Comic Sans MS" w:hAnsi="Comic Sans MS"/>
          <w:b/>
          <w:color w:val="000000"/>
          <w:sz w:val="20"/>
          <w:szCs w:val="20"/>
        </w:rPr>
      </w:pPr>
      <w:r w:rsidRPr="00755973">
        <w:rPr>
          <w:rStyle w:val="Corpodeltesto"/>
          <w:rFonts w:ascii="Comic Sans MS" w:hAnsi="Comic Sans MS" w:cs="Calibri"/>
          <w:b/>
          <w:color w:val="000000"/>
          <w:sz w:val="20"/>
          <w:szCs w:val="20"/>
        </w:rPr>
        <w:t xml:space="preserve">Art. </w:t>
      </w:r>
      <w:r w:rsidR="00A3372D">
        <w:rPr>
          <w:rStyle w:val="Corpodeltesto"/>
          <w:rFonts w:ascii="Comic Sans MS" w:hAnsi="Comic Sans MS" w:cs="Calibri"/>
          <w:b/>
          <w:color w:val="000000"/>
          <w:sz w:val="20"/>
          <w:szCs w:val="20"/>
        </w:rPr>
        <w:t>4</w:t>
      </w:r>
      <w:r w:rsidRPr="00755973">
        <w:rPr>
          <w:rStyle w:val="Corpodeltesto"/>
          <w:rFonts w:ascii="Comic Sans MS" w:hAnsi="Comic Sans MS" w:cs="Calibri"/>
          <w:b/>
          <w:color w:val="000000"/>
          <w:sz w:val="20"/>
          <w:szCs w:val="20"/>
        </w:rPr>
        <w:t xml:space="preserve"> - Oneri del Comune di Guardiagrele/EAS </w:t>
      </w:r>
    </w:p>
    <w:p w:rsidR="008B4446" w:rsidRPr="00755973" w:rsidRDefault="008B4446" w:rsidP="005D4114">
      <w:pPr>
        <w:pStyle w:val="Corpodeltesto1"/>
        <w:numPr>
          <w:ilvl w:val="0"/>
          <w:numId w:val="5"/>
        </w:numPr>
        <w:shd w:val="clear" w:color="auto" w:fill="auto"/>
        <w:spacing w:before="0" w:line="240" w:lineRule="auto"/>
        <w:ind w:right="20"/>
        <w:rPr>
          <w:rStyle w:val="Corpodeltesto"/>
          <w:rFonts w:ascii="Comic Sans MS" w:hAnsi="Comic Sans MS" w:cs="Calibri"/>
          <w:color w:val="000000"/>
          <w:sz w:val="20"/>
          <w:szCs w:val="20"/>
        </w:rPr>
      </w:pPr>
      <w:r w:rsidRPr="00755973">
        <w:rPr>
          <w:rStyle w:val="Corpodeltesto"/>
          <w:rFonts w:ascii="Comic Sans MS" w:hAnsi="Comic Sans MS" w:cs="Calibri"/>
          <w:color w:val="000000"/>
          <w:sz w:val="20"/>
          <w:szCs w:val="20"/>
        </w:rPr>
        <w:t xml:space="preserve">Sono </w:t>
      </w:r>
      <w:r w:rsidR="00EE5A0D">
        <w:rPr>
          <w:rStyle w:val="Corpodeltesto"/>
          <w:rFonts w:ascii="Comic Sans MS" w:hAnsi="Comic Sans MS" w:cs="Calibri"/>
          <w:color w:val="000000"/>
          <w:sz w:val="20"/>
          <w:szCs w:val="20"/>
        </w:rPr>
        <w:t xml:space="preserve">a carico </w:t>
      </w:r>
      <w:r w:rsidRPr="00755973">
        <w:rPr>
          <w:rStyle w:val="Corpodeltesto"/>
          <w:rFonts w:ascii="Comic Sans MS" w:hAnsi="Comic Sans MS" w:cs="Calibri"/>
          <w:color w:val="000000"/>
          <w:sz w:val="20"/>
          <w:szCs w:val="20"/>
        </w:rPr>
        <w:t xml:space="preserve">del </w:t>
      </w:r>
      <w:r w:rsidR="00B72FEC">
        <w:rPr>
          <w:rStyle w:val="Corpodeltesto"/>
          <w:rFonts w:ascii="Comic Sans MS" w:hAnsi="Comic Sans MS" w:cs="Calibri"/>
          <w:color w:val="000000"/>
          <w:sz w:val="20"/>
          <w:szCs w:val="20"/>
        </w:rPr>
        <w:t>C</w:t>
      </w:r>
      <w:r w:rsidRPr="00755973">
        <w:rPr>
          <w:rStyle w:val="Corpodeltesto"/>
          <w:rFonts w:ascii="Comic Sans MS" w:hAnsi="Comic Sans MS" w:cs="Calibri"/>
          <w:color w:val="000000"/>
          <w:sz w:val="20"/>
          <w:szCs w:val="20"/>
        </w:rPr>
        <w:t>omune</w:t>
      </w:r>
      <w:r w:rsidR="00A3372D">
        <w:rPr>
          <w:rStyle w:val="Corpodeltesto"/>
          <w:rFonts w:ascii="Comic Sans MS" w:hAnsi="Comic Sans MS" w:cs="Calibri"/>
          <w:color w:val="000000"/>
          <w:sz w:val="20"/>
          <w:szCs w:val="20"/>
        </w:rPr>
        <w:t>/EAS</w:t>
      </w:r>
      <w:r w:rsidRPr="00755973">
        <w:rPr>
          <w:rStyle w:val="Corpodeltesto"/>
          <w:rFonts w:ascii="Comic Sans MS" w:hAnsi="Comic Sans MS" w:cs="Calibri"/>
          <w:color w:val="000000"/>
          <w:sz w:val="20"/>
          <w:szCs w:val="20"/>
        </w:rPr>
        <w:t xml:space="preserve"> i seguenti oneri:</w:t>
      </w:r>
    </w:p>
    <w:p w:rsidR="008B4446" w:rsidRPr="00755973" w:rsidRDefault="008B4446" w:rsidP="008B4446">
      <w:pPr>
        <w:pStyle w:val="Corpodeltesto1"/>
        <w:numPr>
          <w:ilvl w:val="0"/>
          <w:numId w:val="6"/>
        </w:numPr>
        <w:shd w:val="clear" w:color="auto" w:fill="auto"/>
        <w:spacing w:before="0"/>
        <w:ind w:right="20"/>
        <w:rPr>
          <w:rStyle w:val="Corpodeltesto"/>
          <w:rFonts w:ascii="Comic Sans MS" w:hAnsi="Comic Sans MS" w:cs="Calibri"/>
          <w:color w:val="000000"/>
          <w:sz w:val="20"/>
          <w:szCs w:val="20"/>
        </w:rPr>
      </w:pPr>
      <w:r w:rsidRPr="00755973">
        <w:rPr>
          <w:rStyle w:val="Corpodeltesto"/>
          <w:rFonts w:ascii="Comic Sans MS" w:hAnsi="Comic Sans MS" w:cs="Calibri"/>
          <w:color w:val="000000"/>
          <w:sz w:val="20"/>
          <w:szCs w:val="20"/>
        </w:rPr>
        <w:t>promuovere e coordinare l'attività del "</w:t>
      </w:r>
      <w:r w:rsidR="00EE5A0D">
        <w:rPr>
          <w:rStyle w:val="Corpodeltesto"/>
          <w:rFonts w:ascii="Comic Sans MS" w:hAnsi="Comic Sans MS" w:cs="Calibri"/>
          <w:color w:val="000000"/>
          <w:sz w:val="20"/>
          <w:szCs w:val="20"/>
        </w:rPr>
        <w:t>c</w:t>
      </w:r>
      <w:r w:rsidRPr="00755973">
        <w:rPr>
          <w:rStyle w:val="Corpodeltesto"/>
          <w:rFonts w:ascii="Comic Sans MS" w:hAnsi="Comic Sans MS" w:cs="Calibri"/>
          <w:color w:val="000000"/>
          <w:sz w:val="20"/>
          <w:szCs w:val="20"/>
        </w:rPr>
        <w:t>entro diurno per l’integrazione sociale”;</w:t>
      </w:r>
    </w:p>
    <w:p w:rsidR="008B4446" w:rsidRPr="00755973" w:rsidRDefault="008B4446" w:rsidP="008B4446">
      <w:pPr>
        <w:pStyle w:val="Corpodeltesto1"/>
        <w:numPr>
          <w:ilvl w:val="0"/>
          <w:numId w:val="6"/>
        </w:numPr>
        <w:shd w:val="clear" w:color="auto" w:fill="auto"/>
        <w:spacing w:before="0"/>
        <w:ind w:right="20"/>
        <w:rPr>
          <w:rStyle w:val="Corpodeltesto"/>
          <w:rFonts w:ascii="Comic Sans MS" w:hAnsi="Comic Sans MS" w:cs="Calibri"/>
          <w:color w:val="000000"/>
          <w:sz w:val="20"/>
          <w:szCs w:val="20"/>
        </w:rPr>
      </w:pPr>
      <w:r w:rsidRPr="00755973">
        <w:rPr>
          <w:rStyle w:val="Corpodeltesto"/>
          <w:rFonts w:ascii="Comic Sans MS" w:hAnsi="Comic Sans MS" w:cs="Calibri"/>
          <w:color w:val="000000"/>
          <w:sz w:val="20"/>
          <w:szCs w:val="20"/>
        </w:rPr>
        <w:t xml:space="preserve">mettere a disposizione gratuita i locali necessari idonei, adeguati ed in regola con tutte le </w:t>
      </w:r>
      <w:r w:rsidRPr="00755973">
        <w:rPr>
          <w:rStyle w:val="Corpodeltesto"/>
          <w:rFonts w:ascii="Comic Sans MS" w:hAnsi="Comic Sans MS" w:cs="Calibri"/>
          <w:color w:val="000000"/>
          <w:sz w:val="20"/>
          <w:szCs w:val="20"/>
        </w:rPr>
        <w:lastRenderedPageBreak/>
        <w:t xml:space="preserve">vigenti norme edilizie e di sicurezza; nonché delle disposizioni di cui al </w:t>
      </w:r>
      <w:proofErr w:type="spellStart"/>
      <w:r w:rsidRPr="00755973">
        <w:rPr>
          <w:rStyle w:val="Corpodeltesto"/>
          <w:rFonts w:ascii="Comic Sans MS" w:hAnsi="Comic Sans MS" w:cs="Calibri"/>
          <w:color w:val="000000"/>
          <w:sz w:val="20"/>
          <w:szCs w:val="20"/>
        </w:rPr>
        <w:t>D.Lgs</w:t>
      </w:r>
      <w:proofErr w:type="spellEnd"/>
      <w:r w:rsidRPr="00755973">
        <w:rPr>
          <w:rStyle w:val="Corpodeltesto"/>
          <w:rFonts w:ascii="Comic Sans MS" w:hAnsi="Comic Sans MS" w:cs="Calibri"/>
          <w:color w:val="000000"/>
          <w:sz w:val="20"/>
          <w:szCs w:val="20"/>
        </w:rPr>
        <w:t xml:space="preserve"> n. 81/2008 coordinato con il </w:t>
      </w:r>
      <w:proofErr w:type="spellStart"/>
      <w:r w:rsidRPr="00755973">
        <w:rPr>
          <w:rStyle w:val="Corpodeltesto"/>
          <w:rFonts w:ascii="Comic Sans MS" w:hAnsi="Comic Sans MS" w:cs="Calibri"/>
          <w:color w:val="000000"/>
          <w:sz w:val="20"/>
          <w:szCs w:val="20"/>
        </w:rPr>
        <w:t>D,Lgs</w:t>
      </w:r>
      <w:proofErr w:type="spellEnd"/>
      <w:r w:rsidRPr="00755973">
        <w:rPr>
          <w:rStyle w:val="Corpodeltesto"/>
          <w:rFonts w:ascii="Comic Sans MS" w:hAnsi="Comic Sans MS" w:cs="Calibri"/>
          <w:color w:val="000000"/>
          <w:sz w:val="20"/>
          <w:szCs w:val="20"/>
        </w:rPr>
        <w:t xml:space="preserve"> n. 106/2009;</w:t>
      </w:r>
    </w:p>
    <w:p w:rsidR="008B4446" w:rsidRPr="00755973" w:rsidRDefault="008B4446" w:rsidP="008B4446">
      <w:pPr>
        <w:pStyle w:val="Corpodeltesto1"/>
        <w:numPr>
          <w:ilvl w:val="0"/>
          <w:numId w:val="6"/>
        </w:numPr>
        <w:shd w:val="clear" w:color="auto" w:fill="auto"/>
        <w:spacing w:before="0"/>
        <w:ind w:right="20"/>
        <w:rPr>
          <w:rStyle w:val="Corpodeltesto"/>
          <w:rFonts w:ascii="Comic Sans MS" w:hAnsi="Comic Sans MS" w:cs="Calibri"/>
          <w:color w:val="000000"/>
          <w:sz w:val="20"/>
          <w:szCs w:val="20"/>
        </w:rPr>
      </w:pPr>
      <w:r w:rsidRPr="00755973">
        <w:rPr>
          <w:rStyle w:val="Corpodeltesto"/>
          <w:rFonts w:ascii="Comic Sans MS" w:hAnsi="Comic Sans MS" w:cs="Calibri"/>
          <w:color w:val="000000"/>
          <w:sz w:val="20"/>
          <w:szCs w:val="20"/>
        </w:rPr>
        <w:t xml:space="preserve">assunzione della responsabilità delle norme e degli adempimenti di cui al </w:t>
      </w:r>
      <w:proofErr w:type="spellStart"/>
      <w:r w:rsidRPr="00755973">
        <w:rPr>
          <w:rStyle w:val="Corpodeltesto"/>
          <w:rFonts w:ascii="Comic Sans MS" w:hAnsi="Comic Sans MS" w:cs="Calibri"/>
          <w:color w:val="000000"/>
          <w:sz w:val="20"/>
          <w:szCs w:val="20"/>
        </w:rPr>
        <w:t>D.Lgs</w:t>
      </w:r>
      <w:proofErr w:type="spellEnd"/>
      <w:r w:rsidRPr="00755973">
        <w:rPr>
          <w:rStyle w:val="Corpodeltesto"/>
          <w:rFonts w:ascii="Comic Sans MS" w:hAnsi="Comic Sans MS" w:cs="Calibri"/>
          <w:color w:val="000000"/>
          <w:sz w:val="20"/>
          <w:szCs w:val="20"/>
        </w:rPr>
        <w:t xml:space="preserve"> n. 81/2008 coordinato con il </w:t>
      </w:r>
      <w:proofErr w:type="spellStart"/>
      <w:r w:rsidRPr="00755973">
        <w:rPr>
          <w:rStyle w:val="Corpodeltesto"/>
          <w:rFonts w:ascii="Comic Sans MS" w:hAnsi="Comic Sans MS" w:cs="Calibri"/>
          <w:color w:val="000000"/>
          <w:sz w:val="20"/>
          <w:szCs w:val="20"/>
        </w:rPr>
        <w:t>D,Lgs</w:t>
      </w:r>
      <w:proofErr w:type="spellEnd"/>
      <w:r w:rsidRPr="00755973">
        <w:rPr>
          <w:rStyle w:val="Corpodeltesto"/>
          <w:rFonts w:ascii="Comic Sans MS" w:hAnsi="Comic Sans MS" w:cs="Calibri"/>
          <w:color w:val="000000"/>
          <w:sz w:val="20"/>
          <w:szCs w:val="20"/>
        </w:rPr>
        <w:t xml:space="preserve"> n. 106/2009 relativamente alla struttura e alla funzionalità del "centro";</w:t>
      </w:r>
    </w:p>
    <w:p w:rsidR="008B4446" w:rsidRPr="00755973" w:rsidRDefault="008B4446" w:rsidP="008B4446">
      <w:pPr>
        <w:pStyle w:val="Corpodeltesto1"/>
        <w:numPr>
          <w:ilvl w:val="0"/>
          <w:numId w:val="6"/>
        </w:numPr>
        <w:shd w:val="clear" w:color="auto" w:fill="auto"/>
        <w:spacing w:before="0"/>
        <w:ind w:right="20"/>
        <w:rPr>
          <w:rStyle w:val="Corpodeltesto"/>
          <w:rFonts w:ascii="Comic Sans MS" w:hAnsi="Comic Sans MS" w:cs="Calibri"/>
          <w:color w:val="000000"/>
          <w:sz w:val="20"/>
          <w:szCs w:val="20"/>
        </w:rPr>
      </w:pPr>
      <w:r w:rsidRPr="00755973">
        <w:rPr>
          <w:rStyle w:val="Corpodeltesto"/>
          <w:rFonts w:ascii="Comic Sans MS" w:hAnsi="Comic Sans MS" w:cs="Calibri"/>
          <w:color w:val="000000"/>
          <w:sz w:val="20"/>
          <w:szCs w:val="20"/>
        </w:rPr>
        <w:t>provvedere alle spese di manutenzione ordinaria e straordinaria dei locali del "centro";</w:t>
      </w:r>
    </w:p>
    <w:p w:rsidR="008B4446" w:rsidRDefault="008B4446" w:rsidP="008B4446">
      <w:pPr>
        <w:pStyle w:val="Corpodeltesto1"/>
        <w:numPr>
          <w:ilvl w:val="0"/>
          <w:numId w:val="6"/>
        </w:numPr>
        <w:shd w:val="clear" w:color="auto" w:fill="auto"/>
        <w:spacing w:before="0"/>
        <w:ind w:right="20"/>
        <w:rPr>
          <w:rStyle w:val="Corpodeltesto"/>
          <w:rFonts w:ascii="Comic Sans MS" w:hAnsi="Comic Sans MS" w:cs="Calibri"/>
          <w:color w:val="000000"/>
          <w:sz w:val="20"/>
          <w:szCs w:val="20"/>
        </w:rPr>
      </w:pPr>
      <w:r w:rsidRPr="00755973">
        <w:rPr>
          <w:rStyle w:val="Corpodeltesto"/>
          <w:rFonts w:ascii="Comic Sans MS" w:hAnsi="Comic Sans MS" w:cs="Calibri"/>
          <w:color w:val="000000"/>
          <w:sz w:val="20"/>
          <w:szCs w:val="20"/>
        </w:rPr>
        <w:t>provvedere al pagamento di tutte le spese necessarie per il funzionamento del "centro" (energia elettrica, acqua, telefono, riscaldamento, ecc.);</w:t>
      </w:r>
    </w:p>
    <w:p w:rsidR="008B4446" w:rsidRPr="00755973" w:rsidRDefault="008B4446" w:rsidP="008B4446">
      <w:pPr>
        <w:pStyle w:val="Corpodeltesto1"/>
        <w:numPr>
          <w:ilvl w:val="0"/>
          <w:numId w:val="6"/>
        </w:numPr>
        <w:shd w:val="clear" w:color="auto" w:fill="auto"/>
        <w:spacing w:before="0"/>
        <w:ind w:right="20"/>
        <w:rPr>
          <w:rStyle w:val="Corpodeltesto"/>
          <w:rFonts w:ascii="Comic Sans MS" w:hAnsi="Comic Sans MS" w:cs="Times New Roman"/>
          <w:sz w:val="20"/>
          <w:szCs w:val="20"/>
        </w:rPr>
      </w:pPr>
      <w:r w:rsidRPr="00755973">
        <w:rPr>
          <w:rStyle w:val="Corpodeltesto"/>
          <w:rFonts w:ascii="Comic Sans MS" w:hAnsi="Comic Sans MS" w:cs="Calibri"/>
          <w:color w:val="000000"/>
          <w:sz w:val="20"/>
          <w:szCs w:val="20"/>
        </w:rPr>
        <w:t>collaborazione del Servizio Sociale del Comune di Guardiagrele per le attività del centro (se richiesta);</w:t>
      </w:r>
    </w:p>
    <w:p w:rsidR="008B4446" w:rsidRPr="00755973" w:rsidRDefault="008B4446" w:rsidP="008B4446">
      <w:pPr>
        <w:pStyle w:val="Corpodeltesto1"/>
        <w:numPr>
          <w:ilvl w:val="0"/>
          <w:numId w:val="6"/>
        </w:numPr>
        <w:shd w:val="clear" w:color="auto" w:fill="auto"/>
        <w:spacing w:before="0"/>
        <w:ind w:right="20"/>
        <w:rPr>
          <w:rStyle w:val="Corpodeltesto"/>
          <w:rFonts w:ascii="Comic Sans MS" w:hAnsi="Comic Sans MS"/>
          <w:sz w:val="20"/>
          <w:szCs w:val="20"/>
        </w:rPr>
      </w:pPr>
      <w:r w:rsidRPr="00755973">
        <w:rPr>
          <w:rStyle w:val="Corpodeltesto"/>
          <w:rFonts w:ascii="Comic Sans MS" w:hAnsi="Comic Sans MS" w:cs="Calibri"/>
          <w:color w:val="000000"/>
          <w:sz w:val="20"/>
          <w:szCs w:val="20"/>
        </w:rPr>
        <w:t xml:space="preserve">provvedere a rendicontare la spese del "servizio" nell'ambito della rendicontazione annuale del </w:t>
      </w:r>
      <w:proofErr w:type="spellStart"/>
      <w:r w:rsidRPr="00755973">
        <w:rPr>
          <w:rStyle w:val="Corpodeltesto"/>
          <w:rFonts w:ascii="Comic Sans MS" w:hAnsi="Comic Sans MS" w:cs="Calibri"/>
          <w:color w:val="000000"/>
          <w:sz w:val="20"/>
          <w:szCs w:val="20"/>
        </w:rPr>
        <w:t>Pdz</w:t>
      </w:r>
      <w:proofErr w:type="spellEnd"/>
      <w:r w:rsidRPr="00755973">
        <w:rPr>
          <w:rStyle w:val="Corpodeltesto"/>
          <w:rFonts w:ascii="Comic Sans MS" w:hAnsi="Comic Sans MS" w:cs="Calibri"/>
          <w:color w:val="000000"/>
          <w:sz w:val="20"/>
          <w:szCs w:val="20"/>
        </w:rPr>
        <w:t>;</w:t>
      </w:r>
    </w:p>
    <w:p w:rsidR="008B4446" w:rsidRPr="00755973" w:rsidRDefault="008B4446" w:rsidP="008B4446">
      <w:pPr>
        <w:pStyle w:val="Corpodeltesto1"/>
        <w:numPr>
          <w:ilvl w:val="0"/>
          <w:numId w:val="6"/>
        </w:numPr>
        <w:shd w:val="clear" w:color="auto" w:fill="auto"/>
        <w:spacing w:before="0"/>
        <w:ind w:right="20"/>
        <w:rPr>
          <w:rStyle w:val="Corpodeltesto"/>
          <w:rFonts w:ascii="Comic Sans MS" w:hAnsi="Comic Sans MS"/>
          <w:sz w:val="20"/>
          <w:szCs w:val="20"/>
        </w:rPr>
      </w:pPr>
      <w:r w:rsidRPr="00755973">
        <w:rPr>
          <w:rStyle w:val="Corpodeltesto"/>
          <w:rFonts w:ascii="Comic Sans MS" w:hAnsi="Comic Sans MS" w:cs="Calibri"/>
          <w:color w:val="000000"/>
          <w:sz w:val="20"/>
          <w:szCs w:val="20"/>
        </w:rPr>
        <w:t>valutazione delle attività realizzate nel "servizio" mediante monitoraggio e verifica periodica;</w:t>
      </w:r>
    </w:p>
    <w:p w:rsidR="004450A3" w:rsidRDefault="00F6706C" w:rsidP="004450A3">
      <w:pPr>
        <w:pStyle w:val="Corpodeltesto1"/>
        <w:numPr>
          <w:ilvl w:val="0"/>
          <w:numId w:val="6"/>
        </w:numPr>
        <w:shd w:val="clear" w:color="auto" w:fill="auto"/>
        <w:spacing w:before="0"/>
        <w:ind w:right="20"/>
        <w:rPr>
          <w:rFonts w:ascii="Comic Sans MS" w:hAnsi="Comic Sans MS"/>
          <w:sz w:val="20"/>
          <w:szCs w:val="20"/>
        </w:rPr>
      </w:pPr>
      <w:r>
        <w:rPr>
          <w:rStyle w:val="Corpodeltesto"/>
          <w:rFonts w:ascii="Comic Sans MS" w:hAnsi="Comic Sans MS" w:cs="Calibri"/>
          <w:color w:val="000000"/>
          <w:sz w:val="20"/>
          <w:szCs w:val="20"/>
        </w:rPr>
        <w:t xml:space="preserve">pagamento </w:t>
      </w:r>
      <w:r w:rsidR="0053714A">
        <w:rPr>
          <w:rStyle w:val="Corpodeltesto"/>
          <w:rFonts w:ascii="Comic Sans MS" w:hAnsi="Comic Sans MS" w:cs="Calibri"/>
          <w:color w:val="000000"/>
          <w:sz w:val="20"/>
          <w:szCs w:val="20"/>
        </w:rPr>
        <w:t>del corrispettivo mensile determinato a seguito della procedura negoziata.</w:t>
      </w:r>
    </w:p>
    <w:p w:rsidR="008B4446" w:rsidRPr="004450A3" w:rsidRDefault="00EE5A0D" w:rsidP="004450A3">
      <w:pPr>
        <w:pStyle w:val="Corpodeltesto1"/>
        <w:numPr>
          <w:ilvl w:val="0"/>
          <w:numId w:val="5"/>
        </w:numPr>
        <w:shd w:val="clear" w:color="auto" w:fill="auto"/>
        <w:spacing w:before="0"/>
        <w:ind w:right="20"/>
        <w:rPr>
          <w:rStyle w:val="Corpodeltesto"/>
          <w:rFonts w:ascii="Comic Sans MS" w:hAnsi="Comic Sans MS"/>
          <w:sz w:val="20"/>
          <w:szCs w:val="20"/>
          <w:shd w:val="clear" w:color="auto" w:fill="auto"/>
        </w:rPr>
      </w:pPr>
      <w:r w:rsidRPr="004450A3">
        <w:rPr>
          <w:rStyle w:val="Corpodeltesto"/>
          <w:rFonts w:ascii="Comic Sans MS" w:hAnsi="Comic Sans MS" w:cs="Calibri"/>
          <w:color w:val="000000"/>
          <w:sz w:val="20"/>
          <w:szCs w:val="20"/>
        </w:rPr>
        <w:t>Qualora gli utenti provengano da altri Comuni del territorio, il pagamento delle spese di trasporto sarà a carico dell’utente o del</w:t>
      </w:r>
      <w:r w:rsidR="00E543E6" w:rsidRPr="004450A3">
        <w:rPr>
          <w:rStyle w:val="Corpodeltesto"/>
          <w:rFonts w:ascii="Comic Sans MS" w:hAnsi="Comic Sans MS" w:cs="Calibri"/>
          <w:color w:val="000000"/>
          <w:sz w:val="20"/>
          <w:szCs w:val="20"/>
        </w:rPr>
        <w:t xml:space="preserve"> Comune di </w:t>
      </w:r>
      <w:r w:rsidRPr="004450A3">
        <w:rPr>
          <w:rStyle w:val="Corpodeltesto"/>
          <w:rFonts w:ascii="Comic Sans MS" w:hAnsi="Comic Sans MS" w:cs="Calibri"/>
          <w:color w:val="000000"/>
          <w:sz w:val="20"/>
          <w:szCs w:val="20"/>
        </w:rPr>
        <w:t>residenza</w:t>
      </w:r>
      <w:r w:rsidR="00E543E6" w:rsidRPr="004450A3">
        <w:rPr>
          <w:rStyle w:val="Corpodeltesto"/>
          <w:rFonts w:ascii="Comic Sans MS" w:hAnsi="Comic Sans MS" w:cs="Calibri"/>
          <w:color w:val="000000"/>
          <w:sz w:val="20"/>
          <w:szCs w:val="20"/>
        </w:rPr>
        <w:t>.</w:t>
      </w:r>
    </w:p>
    <w:p w:rsidR="008B4446" w:rsidRPr="00755973" w:rsidRDefault="008B4446" w:rsidP="008B4446">
      <w:pPr>
        <w:pStyle w:val="Corpodeltesto1"/>
        <w:shd w:val="clear" w:color="auto" w:fill="auto"/>
        <w:spacing w:before="0" w:line="274" w:lineRule="exact"/>
        <w:ind w:firstLine="0"/>
        <w:jc w:val="left"/>
        <w:rPr>
          <w:rStyle w:val="Corpodeltesto3"/>
          <w:rFonts w:ascii="Comic Sans MS" w:hAnsi="Comic Sans MS" w:cs="Calibri"/>
          <w:b/>
          <w:color w:val="000000"/>
          <w:sz w:val="20"/>
          <w:szCs w:val="20"/>
        </w:rPr>
      </w:pPr>
    </w:p>
    <w:p w:rsidR="008B4446" w:rsidRPr="0021224D" w:rsidRDefault="008B4446" w:rsidP="008B4446">
      <w:pPr>
        <w:pStyle w:val="Corpodeltesto1"/>
        <w:shd w:val="clear" w:color="auto" w:fill="auto"/>
        <w:spacing w:before="0" w:line="274" w:lineRule="exact"/>
        <w:ind w:firstLine="0"/>
        <w:jc w:val="left"/>
        <w:rPr>
          <w:rFonts w:ascii="Comic Sans MS" w:hAnsi="Comic Sans MS" w:cs="Calibri"/>
          <w:b/>
          <w:sz w:val="20"/>
          <w:szCs w:val="20"/>
        </w:rPr>
      </w:pPr>
      <w:r w:rsidRPr="0021224D">
        <w:rPr>
          <w:rStyle w:val="Corpodeltesto3"/>
          <w:rFonts w:ascii="Comic Sans MS" w:hAnsi="Comic Sans MS" w:cs="Calibri"/>
          <w:b/>
          <w:color w:val="000000"/>
          <w:sz w:val="20"/>
          <w:szCs w:val="20"/>
          <w:u w:val="none"/>
        </w:rPr>
        <w:t>Art.</w:t>
      </w:r>
      <w:r w:rsidR="008B6A58">
        <w:rPr>
          <w:rStyle w:val="Corpodeltesto3"/>
          <w:rFonts w:ascii="Comic Sans MS" w:hAnsi="Comic Sans MS" w:cs="Calibri"/>
          <w:b/>
          <w:color w:val="000000"/>
          <w:sz w:val="20"/>
          <w:szCs w:val="20"/>
          <w:u w:val="none"/>
        </w:rPr>
        <w:t>5</w:t>
      </w:r>
      <w:r w:rsidRPr="0021224D">
        <w:rPr>
          <w:rStyle w:val="Corpodeltesto3"/>
          <w:rFonts w:ascii="Comic Sans MS" w:hAnsi="Comic Sans MS" w:cs="Calibri"/>
          <w:b/>
          <w:color w:val="000000"/>
          <w:sz w:val="20"/>
          <w:szCs w:val="20"/>
          <w:u w:val="none"/>
        </w:rPr>
        <w:t xml:space="preserve">- </w:t>
      </w:r>
      <w:r w:rsidR="00D96586" w:rsidRPr="0021224D">
        <w:rPr>
          <w:rStyle w:val="Corpodeltesto3"/>
          <w:rFonts w:ascii="Comic Sans MS" w:hAnsi="Comic Sans MS" w:cs="Calibri"/>
          <w:b/>
          <w:color w:val="000000"/>
          <w:sz w:val="20"/>
          <w:szCs w:val="20"/>
          <w:u w:val="none"/>
        </w:rPr>
        <w:t>Oneri dell’appaltato</w:t>
      </w:r>
      <w:r w:rsidR="00E543E6" w:rsidRPr="0021224D">
        <w:rPr>
          <w:rStyle w:val="Corpodeltesto3"/>
          <w:rFonts w:ascii="Comic Sans MS" w:hAnsi="Comic Sans MS" w:cs="Calibri"/>
          <w:b/>
          <w:color w:val="000000"/>
          <w:sz w:val="20"/>
          <w:szCs w:val="20"/>
          <w:u w:val="none"/>
        </w:rPr>
        <w:t>r</w:t>
      </w:r>
      <w:r w:rsidR="00D96586" w:rsidRPr="0021224D">
        <w:rPr>
          <w:rStyle w:val="Corpodeltesto3"/>
          <w:rFonts w:ascii="Comic Sans MS" w:hAnsi="Comic Sans MS" w:cs="Calibri"/>
          <w:b/>
          <w:color w:val="000000"/>
          <w:sz w:val="20"/>
          <w:szCs w:val="20"/>
          <w:u w:val="none"/>
        </w:rPr>
        <w:t xml:space="preserve">e </w:t>
      </w:r>
    </w:p>
    <w:p w:rsidR="008B4446" w:rsidRPr="00755973" w:rsidRDefault="00C76480" w:rsidP="00B421C8">
      <w:pPr>
        <w:pStyle w:val="Corpodeltesto1"/>
        <w:shd w:val="clear" w:color="auto" w:fill="auto"/>
        <w:spacing w:before="0" w:line="274" w:lineRule="exact"/>
        <w:ind w:firstLine="0"/>
        <w:rPr>
          <w:rStyle w:val="Corpodeltesto"/>
          <w:rFonts w:ascii="Comic Sans MS" w:hAnsi="Comic Sans MS"/>
          <w:color w:val="000000"/>
          <w:sz w:val="20"/>
          <w:szCs w:val="20"/>
        </w:rPr>
      </w:pPr>
      <w:r>
        <w:rPr>
          <w:rStyle w:val="Corpodeltesto"/>
          <w:rFonts w:ascii="Comic Sans MS" w:hAnsi="Comic Sans MS" w:cs="Calibri"/>
          <w:color w:val="000000"/>
          <w:sz w:val="20"/>
          <w:szCs w:val="20"/>
        </w:rPr>
        <w:t xml:space="preserve">1. </w:t>
      </w:r>
      <w:r w:rsidR="00E543E6">
        <w:rPr>
          <w:rStyle w:val="Corpodeltesto"/>
          <w:rFonts w:ascii="Comic Sans MS" w:hAnsi="Comic Sans MS" w:cs="Calibri"/>
          <w:color w:val="000000"/>
          <w:sz w:val="20"/>
          <w:szCs w:val="20"/>
        </w:rPr>
        <w:t xml:space="preserve">Sono posti a carico dell’appaltatore i seguenti obblighi: </w:t>
      </w:r>
    </w:p>
    <w:p w:rsidR="008B4446" w:rsidRPr="00BC79D2" w:rsidRDefault="008B4446" w:rsidP="00E80E75">
      <w:pPr>
        <w:pStyle w:val="Corpodeltesto1"/>
        <w:numPr>
          <w:ilvl w:val="1"/>
          <w:numId w:val="23"/>
        </w:numPr>
        <w:shd w:val="clear" w:color="auto" w:fill="auto"/>
        <w:tabs>
          <w:tab w:val="left" w:pos="380"/>
        </w:tabs>
        <w:spacing w:before="0" w:line="274" w:lineRule="exact"/>
        <w:ind w:left="284" w:right="20" w:firstLine="0"/>
        <w:rPr>
          <w:rFonts w:ascii="Comic Sans MS" w:hAnsi="Comic Sans MS" w:cs="Calibri"/>
          <w:sz w:val="20"/>
          <w:szCs w:val="20"/>
        </w:rPr>
      </w:pPr>
      <w:r w:rsidRPr="00BC79D2">
        <w:rPr>
          <w:rStyle w:val="Corpodeltesto"/>
          <w:rFonts w:ascii="Comic Sans MS" w:hAnsi="Comic Sans MS" w:cs="Calibri"/>
          <w:color w:val="000000"/>
          <w:sz w:val="20"/>
          <w:szCs w:val="20"/>
        </w:rPr>
        <w:t>provvedere alla gestione e</w:t>
      </w:r>
      <w:r w:rsidR="00B421C8" w:rsidRPr="00BC79D2">
        <w:rPr>
          <w:rStyle w:val="Corpodeltesto"/>
          <w:rFonts w:ascii="Comic Sans MS" w:hAnsi="Comic Sans MS" w:cs="Calibri"/>
          <w:color w:val="000000"/>
          <w:sz w:val="20"/>
          <w:szCs w:val="20"/>
        </w:rPr>
        <w:t xml:space="preserve"> alla </w:t>
      </w:r>
      <w:r w:rsidRPr="00BC79D2">
        <w:rPr>
          <w:rStyle w:val="Corpodeltesto"/>
          <w:rFonts w:ascii="Comic Sans MS" w:hAnsi="Comic Sans MS" w:cs="Calibri"/>
          <w:color w:val="000000"/>
          <w:sz w:val="20"/>
          <w:szCs w:val="20"/>
        </w:rPr>
        <w:t>organizzazione di tutte le attività del "Centro diurno per l’integrazione soci</w:t>
      </w:r>
      <w:r w:rsidR="00BC79D2" w:rsidRPr="00BC79D2">
        <w:rPr>
          <w:rStyle w:val="Corpodeltesto"/>
          <w:rFonts w:ascii="Comic Sans MS" w:hAnsi="Comic Sans MS" w:cs="Calibri"/>
          <w:color w:val="000000"/>
          <w:sz w:val="20"/>
          <w:szCs w:val="20"/>
        </w:rPr>
        <w:t xml:space="preserve">ale” nel Comune di Guardiagrele </w:t>
      </w:r>
      <w:r w:rsidRPr="00BC79D2">
        <w:rPr>
          <w:rStyle w:val="Corpodeltesto"/>
          <w:rFonts w:ascii="Comic Sans MS" w:hAnsi="Comic Sans MS" w:cs="Calibri"/>
          <w:color w:val="000000"/>
          <w:sz w:val="20"/>
          <w:szCs w:val="20"/>
        </w:rPr>
        <w:t>come segue:</w:t>
      </w:r>
      <w:r w:rsidR="00E80E75" w:rsidRPr="00BC79D2">
        <w:rPr>
          <w:rStyle w:val="Corpodeltesto"/>
          <w:rFonts w:ascii="Comic Sans MS" w:hAnsi="Comic Sans MS" w:cs="Calibri"/>
          <w:color w:val="000000"/>
          <w:sz w:val="20"/>
          <w:szCs w:val="20"/>
        </w:rPr>
        <w:t xml:space="preserve"> </w:t>
      </w:r>
      <w:r w:rsidRPr="00BC79D2">
        <w:rPr>
          <w:rStyle w:val="Corpodeltesto"/>
          <w:rFonts w:ascii="Comic Sans MS" w:hAnsi="Comic Sans MS" w:cs="Calibri"/>
          <w:color w:val="000000"/>
          <w:sz w:val="20"/>
          <w:szCs w:val="20"/>
        </w:rPr>
        <w:t>apertura, di norma, per due giorni a settimana per un totale complessivo di sei ore settimanali, in base ad un calendario settimanale di attività da compilare di concerto con il Comune di Guardiagrele. La eventuale chiusura del centro in periodi festivi e feriali deve essere preliminarmente comunicata al Comune di Guardiagrele;</w:t>
      </w:r>
    </w:p>
    <w:p w:rsidR="008B4446" w:rsidRPr="00755973" w:rsidRDefault="008B4446" w:rsidP="00AE69B6">
      <w:pPr>
        <w:pStyle w:val="Corpodeltesto1"/>
        <w:numPr>
          <w:ilvl w:val="1"/>
          <w:numId w:val="23"/>
        </w:numPr>
        <w:shd w:val="clear" w:color="auto" w:fill="auto"/>
        <w:tabs>
          <w:tab w:val="left" w:pos="745"/>
        </w:tabs>
        <w:spacing w:before="0" w:line="274" w:lineRule="exact"/>
        <w:ind w:left="284" w:right="20" w:firstLine="0"/>
        <w:rPr>
          <w:rStyle w:val="Corpodeltesto"/>
          <w:rFonts w:ascii="Comic Sans MS" w:hAnsi="Comic Sans MS"/>
          <w:sz w:val="20"/>
          <w:szCs w:val="20"/>
        </w:rPr>
      </w:pPr>
      <w:r w:rsidRPr="00755973">
        <w:rPr>
          <w:rStyle w:val="Corpodeltesto"/>
          <w:rFonts w:ascii="Comic Sans MS" w:hAnsi="Comic Sans MS" w:cs="Calibri"/>
          <w:color w:val="000000"/>
          <w:sz w:val="20"/>
          <w:szCs w:val="20"/>
        </w:rPr>
        <w:t xml:space="preserve">realizzazione delle attività previste nell’art. </w:t>
      </w:r>
      <w:r w:rsidR="00BA7CEE">
        <w:rPr>
          <w:rStyle w:val="Corpodeltesto"/>
          <w:rFonts w:ascii="Comic Sans MS" w:hAnsi="Comic Sans MS" w:cs="Calibri"/>
          <w:color w:val="000000"/>
          <w:sz w:val="20"/>
          <w:szCs w:val="20"/>
        </w:rPr>
        <w:t>2</w:t>
      </w:r>
      <w:r w:rsidRPr="00755973">
        <w:rPr>
          <w:rStyle w:val="Corpodeltesto"/>
          <w:rFonts w:ascii="Comic Sans MS" w:hAnsi="Comic Sans MS" w:cs="Calibri"/>
          <w:color w:val="000000"/>
          <w:sz w:val="20"/>
          <w:szCs w:val="20"/>
        </w:rPr>
        <w:t>;</w:t>
      </w:r>
    </w:p>
    <w:p w:rsidR="008B4446" w:rsidRPr="00755973" w:rsidRDefault="008B4446" w:rsidP="00AE69B6">
      <w:pPr>
        <w:pStyle w:val="Corpodeltesto1"/>
        <w:numPr>
          <w:ilvl w:val="1"/>
          <w:numId w:val="23"/>
        </w:numPr>
        <w:shd w:val="clear" w:color="auto" w:fill="auto"/>
        <w:tabs>
          <w:tab w:val="left" w:pos="745"/>
        </w:tabs>
        <w:spacing w:before="0" w:line="274" w:lineRule="exact"/>
        <w:ind w:left="284" w:right="20" w:firstLine="0"/>
        <w:rPr>
          <w:rStyle w:val="Corpodeltesto"/>
          <w:rFonts w:ascii="Comic Sans MS" w:hAnsi="Comic Sans MS"/>
          <w:sz w:val="20"/>
          <w:szCs w:val="20"/>
        </w:rPr>
      </w:pPr>
      <w:r w:rsidRPr="00B100D3">
        <w:rPr>
          <w:rStyle w:val="Corpodeltesto"/>
          <w:rFonts w:ascii="Comic Sans MS" w:hAnsi="Comic Sans MS" w:cs="Calibri"/>
          <w:color w:val="000000"/>
          <w:sz w:val="20"/>
          <w:szCs w:val="20"/>
        </w:rPr>
        <w:t>adibire al servizio personale idoneo e qualificato per le attività del "centro"</w:t>
      </w:r>
      <w:r w:rsidR="00DA2DB7" w:rsidRPr="00B100D3">
        <w:rPr>
          <w:rStyle w:val="Corpodeltesto"/>
          <w:rFonts w:ascii="Comic Sans MS" w:hAnsi="Comic Sans MS" w:cs="Calibri"/>
          <w:color w:val="000000"/>
          <w:sz w:val="20"/>
          <w:szCs w:val="20"/>
        </w:rPr>
        <w:t xml:space="preserve"> prevedendo almeno un </w:t>
      </w:r>
      <w:r w:rsidRPr="00B100D3">
        <w:rPr>
          <w:rStyle w:val="Corpodeltesto"/>
          <w:rFonts w:ascii="Comic Sans MS" w:hAnsi="Comic Sans MS" w:cs="Calibri"/>
          <w:color w:val="000000"/>
          <w:sz w:val="20"/>
          <w:szCs w:val="20"/>
        </w:rPr>
        <w:t>pedagogista</w:t>
      </w:r>
      <w:r w:rsidR="00DA2DB7" w:rsidRPr="00B100D3">
        <w:rPr>
          <w:rStyle w:val="Corpodeltesto"/>
          <w:rFonts w:ascii="Comic Sans MS" w:hAnsi="Comic Sans MS" w:cs="Calibri"/>
          <w:color w:val="000000"/>
          <w:sz w:val="20"/>
          <w:szCs w:val="20"/>
        </w:rPr>
        <w:t xml:space="preserve"> </w:t>
      </w:r>
      <w:r w:rsidR="00C914BA" w:rsidRPr="00B100D3">
        <w:rPr>
          <w:rStyle w:val="Corpodeltesto"/>
          <w:rFonts w:ascii="Comic Sans MS" w:hAnsi="Comic Sans MS" w:cs="Calibri"/>
          <w:color w:val="000000"/>
          <w:sz w:val="20"/>
          <w:szCs w:val="20"/>
        </w:rPr>
        <w:t xml:space="preserve">o psicologo </w:t>
      </w:r>
      <w:r w:rsidR="00DA2DB7" w:rsidRPr="00B100D3">
        <w:rPr>
          <w:rStyle w:val="Corpodeltesto"/>
          <w:rFonts w:ascii="Comic Sans MS" w:hAnsi="Comic Sans MS" w:cs="Calibri"/>
          <w:color w:val="000000"/>
          <w:sz w:val="20"/>
          <w:szCs w:val="20"/>
        </w:rPr>
        <w:t xml:space="preserve">nel ruolo di coordinatore e n. due </w:t>
      </w:r>
      <w:r w:rsidR="004450A3" w:rsidRPr="00B100D3">
        <w:rPr>
          <w:rStyle w:val="Corpodeltesto"/>
          <w:rFonts w:ascii="Comic Sans MS" w:hAnsi="Comic Sans MS" w:cs="Calibri"/>
          <w:color w:val="000000"/>
          <w:sz w:val="20"/>
          <w:szCs w:val="20"/>
        </w:rPr>
        <w:t>operatori con la qualifica di “Assistente educativo” come previsto dalla Deliberazione della Giunta</w:t>
      </w:r>
      <w:r w:rsidR="00B100D3">
        <w:rPr>
          <w:rStyle w:val="Corpodeltesto"/>
          <w:rFonts w:ascii="Comic Sans MS" w:hAnsi="Comic Sans MS" w:cs="Calibri"/>
          <w:color w:val="000000"/>
          <w:sz w:val="20"/>
          <w:szCs w:val="20"/>
        </w:rPr>
        <w:t xml:space="preserve"> Regione </w:t>
      </w:r>
      <w:r w:rsidR="004450A3" w:rsidRPr="00B100D3">
        <w:rPr>
          <w:rStyle w:val="Corpodeltesto"/>
          <w:rFonts w:ascii="Comic Sans MS" w:hAnsi="Comic Sans MS" w:cs="Calibri"/>
          <w:color w:val="000000"/>
          <w:sz w:val="20"/>
          <w:szCs w:val="20"/>
        </w:rPr>
        <w:t>Abruzzo n. 887 del 17.12.2012</w:t>
      </w:r>
      <w:r w:rsidRPr="00B100D3">
        <w:rPr>
          <w:rStyle w:val="Corpodeltesto"/>
          <w:rFonts w:ascii="Comic Sans MS" w:hAnsi="Comic Sans MS" w:cs="Calibri"/>
          <w:color w:val="000000"/>
          <w:sz w:val="20"/>
          <w:szCs w:val="20"/>
        </w:rPr>
        <w:t>.</w:t>
      </w:r>
      <w:r w:rsidRPr="00755973">
        <w:rPr>
          <w:rStyle w:val="Corpodeltesto"/>
          <w:rFonts w:ascii="Comic Sans MS" w:hAnsi="Comic Sans MS" w:cs="Calibri"/>
          <w:color w:val="000000"/>
          <w:sz w:val="20"/>
          <w:szCs w:val="20"/>
        </w:rPr>
        <w:t xml:space="preserve"> L'individuazione di altre figure professionali necessarie sarà valutata congiuntamente dall’</w:t>
      </w:r>
      <w:r w:rsidR="00781B84">
        <w:rPr>
          <w:rStyle w:val="Corpodeltesto"/>
          <w:rFonts w:ascii="Comic Sans MS" w:hAnsi="Comic Sans MS" w:cs="Calibri"/>
          <w:color w:val="000000"/>
          <w:sz w:val="20"/>
          <w:szCs w:val="20"/>
        </w:rPr>
        <w:t xml:space="preserve">appaltatore </w:t>
      </w:r>
      <w:r w:rsidRPr="00755973">
        <w:rPr>
          <w:rStyle w:val="Corpodeltesto"/>
          <w:rFonts w:ascii="Comic Sans MS" w:hAnsi="Comic Sans MS" w:cs="Calibri"/>
          <w:color w:val="000000"/>
          <w:sz w:val="20"/>
          <w:szCs w:val="20"/>
        </w:rPr>
        <w:t xml:space="preserve">e il Comune di Guardiagrele. Per motivi di funzionalità e di sicurezza delle attività del centro dovrà essere garantita la presenza contemporanea di almeno due operatori e la rotazione di tutte le figure professionali; </w:t>
      </w:r>
    </w:p>
    <w:p w:rsidR="008B4446" w:rsidRPr="00755973" w:rsidRDefault="008B4446" w:rsidP="00AE69B6">
      <w:pPr>
        <w:pStyle w:val="Corpodeltesto1"/>
        <w:numPr>
          <w:ilvl w:val="1"/>
          <w:numId w:val="23"/>
        </w:numPr>
        <w:shd w:val="clear" w:color="auto" w:fill="auto"/>
        <w:tabs>
          <w:tab w:val="left" w:pos="380"/>
        </w:tabs>
        <w:spacing w:before="0" w:line="274" w:lineRule="exact"/>
        <w:ind w:left="284" w:right="20" w:firstLine="0"/>
        <w:rPr>
          <w:rStyle w:val="Corpodeltesto"/>
          <w:rFonts w:ascii="Comic Sans MS" w:hAnsi="Comic Sans MS" w:cs="Calibri"/>
          <w:sz w:val="20"/>
          <w:szCs w:val="20"/>
        </w:rPr>
      </w:pPr>
      <w:r w:rsidRPr="00755973">
        <w:rPr>
          <w:rStyle w:val="Corpodeltesto"/>
          <w:rFonts w:ascii="Comic Sans MS" w:hAnsi="Comic Sans MS" w:cs="Calibri"/>
          <w:color w:val="000000"/>
          <w:sz w:val="20"/>
          <w:szCs w:val="20"/>
        </w:rPr>
        <w:t xml:space="preserve">utilizzare, per le attività del “centro”, anche personale volontario e tirocinante, quest’ultimo con titolo di studio attinente; </w:t>
      </w:r>
    </w:p>
    <w:p w:rsidR="00E80E75" w:rsidRDefault="008B4446" w:rsidP="00E80E75">
      <w:pPr>
        <w:pStyle w:val="Corpodeltesto1"/>
        <w:numPr>
          <w:ilvl w:val="1"/>
          <w:numId w:val="23"/>
        </w:numPr>
        <w:shd w:val="clear" w:color="auto" w:fill="auto"/>
        <w:tabs>
          <w:tab w:val="left" w:pos="375"/>
        </w:tabs>
        <w:spacing w:before="0" w:line="274" w:lineRule="exact"/>
        <w:ind w:left="284" w:right="20" w:firstLine="0"/>
        <w:rPr>
          <w:rFonts w:ascii="Comic Sans MS" w:hAnsi="Comic Sans MS"/>
          <w:sz w:val="20"/>
          <w:szCs w:val="20"/>
        </w:rPr>
      </w:pPr>
      <w:r w:rsidRPr="00755973">
        <w:rPr>
          <w:rStyle w:val="Corpodeltesto"/>
          <w:rFonts w:ascii="Comic Sans MS" w:hAnsi="Comic Sans MS" w:cs="Calibri"/>
          <w:color w:val="000000"/>
          <w:sz w:val="20"/>
          <w:szCs w:val="20"/>
        </w:rPr>
        <w:t>comunicare al Comune di Guardiagrele l'elenco degli operatori coinvolti recanti i dati anagrafici di ogni operatore e i requisiti professionali, da aggiornare in caso di variazione durante il periodo di vigenza dell'accordo ed il nominativo del coordinatore da individuarsi all’interno del personale adibito al servizio (</w:t>
      </w:r>
      <w:r w:rsidR="006905FB">
        <w:rPr>
          <w:rStyle w:val="Corpodeltesto"/>
          <w:rFonts w:ascii="Comic Sans MS" w:hAnsi="Comic Sans MS" w:cs="Calibri"/>
          <w:color w:val="000000"/>
          <w:sz w:val="20"/>
          <w:szCs w:val="20"/>
        </w:rPr>
        <w:t>i</w:t>
      </w:r>
      <w:r w:rsidRPr="00755973">
        <w:rPr>
          <w:rStyle w:val="Corpodeltesto"/>
          <w:rFonts w:ascii="Comic Sans MS" w:hAnsi="Comic Sans MS" w:cs="Calibri"/>
          <w:color w:val="000000"/>
          <w:sz w:val="20"/>
          <w:szCs w:val="20"/>
        </w:rPr>
        <w:t xml:space="preserve"> nominativi degli operatori devono essere comunicati prima dell'avvio dell'attività);</w:t>
      </w:r>
      <w:r w:rsidRPr="00755973">
        <w:rPr>
          <w:rStyle w:val="Corpodeltesto"/>
          <w:rFonts w:ascii="Comic Sans MS" w:hAnsi="Comic Sans MS" w:cs="Calibri"/>
          <w:sz w:val="20"/>
          <w:szCs w:val="20"/>
        </w:rPr>
        <w:t xml:space="preserve"> il coordinatore sarà per il comune il referente delle attività del centro;</w:t>
      </w:r>
    </w:p>
    <w:p w:rsidR="00E80E75" w:rsidRPr="00E80E75" w:rsidRDefault="00E80E75" w:rsidP="00E80E75">
      <w:pPr>
        <w:pStyle w:val="Corpodeltesto1"/>
        <w:numPr>
          <w:ilvl w:val="1"/>
          <w:numId w:val="23"/>
        </w:numPr>
        <w:shd w:val="clear" w:color="auto" w:fill="auto"/>
        <w:tabs>
          <w:tab w:val="left" w:pos="375"/>
        </w:tabs>
        <w:spacing w:before="0" w:line="274" w:lineRule="exact"/>
        <w:ind w:left="284" w:right="20" w:firstLine="0"/>
        <w:rPr>
          <w:rStyle w:val="Corpodeltesto"/>
          <w:rFonts w:ascii="Comic Sans MS" w:hAnsi="Comic Sans MS"/>
          <w:sz w:val="20"/>
          <w:szCs w:val="20"/>
          <w:shd w:val="clear" w:color="auto" w:fill="auto"/>
        </w:rPr>
      </w:pPr>
      <w:r w:rsidRPr="00E80E75">
        <w:rPr>
          <w:rStyle w:val="Corpodeltesto"/>
          <w:rFonts w:ascii="Comic Sans MS" w:hAnsi="Comic Sans MS" w:cs="Calibri"/>
          <w:color w:val="000000"/>
          <w:sz w:val="20"/>
          <w:szCs w:val="20"/>
        </w:rPr>
        <w:t>provvedere bimestralmente a</w:t>
      </w:r>
      <w:r>
        <w:rPr>
          <w:rStyle w:val="Corpodeltesto"/>
          <w:rFonts w:ascii="Comic Sans MS" w:hAnsi="Comic Sans MS" w:cs="Calibri"/>
          <w:color w:val="000000"/>
          <w:sz w:val="20"/>
          <w:szCs w:val="20"/>
        </w:rPr>
        <w:t xml:space="preserve"> redigere</w:t>
      </w:r>
      <w:r w:rsidRPr="00E80E75">
        <w:rPr>
          <w:rStyle w:val="Corpodeltesto"/>
          <w:rFonts w:ascii="Comic Sans MS" w:hAnsi="Comic Sans MS" w:cs="Calibri"/>
          <w:color w:val="000000"/>
          <w:sz w:val="20"/>
          <w:szCs w:val="20"/>
        </w:rPr>
        <w:t>:</w:t>
      </w:r>
    </w:p>
    <w:p w:rsidR="008B4446" w:rsidRPr="00E80E75" w:rsidRDefault="008B4446" w:rsidP="00E80E75">
      <w:pPr>
        <w:pStyle w:val="Corpodeltesto1"/>
        <w:numPr>
          <w:ilvl w:val="0"/>
          <w:numId w:val="17"/>
        </w:numPr>
        <w:shd w:val="clear" w:color="auto" w:fill="auto"/>
        <w:tabs>
          <w:tab w:val="left" w:pos="375"/>
        </w:tabs>
        <w:spacing w:before="0" w:line="274" w:lineRule="exact"/>
        <w:ind w:right="20"/>
        <w:rPr>
          <w:rFonts w:ascii="Comic Sans MS" w:hAnsi="Comic Sans MS" w:cs="Calibri"/>
          <w:sz w:val="20"/>
          <w:szCs w:val="20"/>
        </w:rPr>
      </w:pPr>
      <w:r w:rsidRPr="00E80E75">
        <w:rPr>
          <w:rStyle w:val="Corpodeltesto"/>
          <w:rFonts w:ascii="Comic Sans MS" w:hAnsi="Comic Sans MS" w:cs="Calibri"/>
          <w:color w:val="000000"/>
          <w:sz w:val="20"/>
          <w:szCs w:val="20"/>
        </w:rPr>
        <w:t>un diario/registro del centro con le seguenti indicazioni: orario di apertura e di chiusura del centro; nome, qualifica e firma di ciascun operatore presente; numero, nome ed età di ciascun minore presente, attività del giorno;</w:t>
      </w:r>
    </w:p>
    <w:p w:rsidR="008B4446" w:rsidRPr="00755973" w:rsidRDefault="008B4446" w:rsidP="00E80E75">
      <w:pPr>
        <w:pStyle w:val="Corpodeltesto1"/>
        <w:numPr>
          <w:ilvl w:val="0"/>
          <w:numId w:val="17"/>
        </w:numPr>
        <w:shd w:val="clear" w:color="auto" w:fill="auto"/>
        <w:tabs>
          <w:tab w:val="left" w:pos="725"/>
        </w:tabs>
        <w:spacing w:before="0" w:line="274" w:lineRule="exact"/>
        <w:ind w:right="20"/>
        <w:rPr>
          <w:rFonts w:ascii="Comic Sans MS" w:hAnsi="Comic Sans MS" w:cs="Calibri"/>
          <w:sz w:val="20"/>
          <w:szCs w:val="20"/>
        </w:rPr>
      </w:pPr>
      <w:r w:rsidRPr="00755973">
        <w:rPr>
          <w:rStyle w:val="Corpodeltesto"/>
          <w:rFonts w:ascii="Comic Sans MS" w:hAnsi="Comic Sans MS" w:cs="Calibri"/>
          <w:color w:val="000000"/>
          <w:sz w:val="20"/>
          <w:szCs w:val="20"/>
        </w:rPr>
        <w:t xml:space="preserve">una relazione del servizio con le seguenti indicazioni: attività realizzate nel </w:t>
      </w:r>
      <w:r w:rsidR="00F14D76">
        <w:rPr>
          <w:rStyle w:val="Corpodeltesto"/>
          <w:rFonts w:ascii="Comic Sans MS" w:hAnsi="Comic Sans MS" w:cs="Calibri"/>
          <w:color w:val="000000"/>
          <w:sz w:val="20"/>
          <w:szCs w:val="20"/>
        </w:rPr>
        <w:t xml:space="preserve">bimestre </w:t>
      </w:r>
      <w:r w:rsidRPr="00755973">
        <w:rPr>
          <w:rStyle w:val="Corpodeltesto"/>
          <w:rFonts w:ascii="Comic Sans MS" w:hAnsi="Comic Sans MS" w:cs="Calibri"/>
          <w:color w:val="000000"/>
          <w:sz w:val="20"/>
          <w:szCs w:val="20"/>
        </w:rPr>
        <w:t xml:space="preserve"> </w:t>
      </w:r>
      <w:r w:rsidR="00F14D76">
        <w:rPr>
          <w:rStyle w:val="Corpodeltesto"/>
          <w:rFonts w:ascii="Comic Sans MS" w:hAnsi="Comic Sans MS" w:cs="Calibri"/>
          <w:color w:val="000000"/>
          <w:sz w:val="20"/>
          <w:szCs w:val="20"/>
        </w:rPr>
        <w:t xml:space="preserve">precedente </w:t>
      </w:r>
      <w:r w:rsidRPr="00755973">
        <w:rPr>
          <w:rStyle w:val="Corpodeltesto"/>
          <w:rFonts w:ascii="Comic Sans MS" w:hAnsi="Comic Sans MS" w:cs="Calibri"/>
          <w:color w:val="000000"/>
          <w:sz w:val="20"/>
          <w:szCs w:val="20"/>
        </w:rPr>
        <w:t xml:space="preserve">e previste per </w:t>
      </w:r>
      <w:r w:rsidR="00F14D76">
        <w:rPr>
          <w:rStyle w:val="Corpodeltesto"/>
          <w:rFonts w:ascii="Comic Sans MS" w:hAnsi="Comic Sans MS" w:cs="Calibri"/>
          <w:color w:val="000000"/>
          <w:sz w:val="20"/>
          <w:szCs w:val="20"/>
        </w:rPr>
        <w:t>quello successivo</w:t>
      </w:r>
      <w:r w:rsidRPr="00755973">
        <w:rPr>
          <w:rStyle w:val="Corpodeltesto"/>
          <w:rFonts w:ascii="Comic Sans MS" w:hAnsi="Comic Sans MS" w:cs="Calibri"/>
          <w:color w:val="000000"/>
          <w:sz w:val="20"/>
          <w:szCs w:val="20"/>
        </w:rPr>
        <w:t>; operatori coinvolti; numero (media) dei minori frequentanti mensilmente il centro distinti per fasce di età; segnalazioni di pro</w:t>
      </w:r>
      <w:r w:rsidR="00E80E75">
        <w:rPr>
          <w:rStyle w:val="Corpodeltesto"/>
          <w:rFonts w:ascii="Comic Sans MS" w:hAnsi="Comic Sans MS" w:cs="Calibri"/>
          <w:color w:val="000000"/>
          <w:sz w:val="20"/>
          <w:szCs w:val="20"/>
        </w:rPr>
        <w:t>blemi del centro o individuali.</w:t>
      </w:r>
    </w:p>
    <w:p w:rsidR="008B4446" w:rsidRDefault="00E80E75" w:rsidP="00E80E75">
      <w:pPr>
        <w:pStyle w:val="Corpodeltesto1"/>
        <w:shd w:val="clear" w:color="auto" w:fill="auto"/>
        <w:tabs>
          <w:tab w:val="left" w:pos="720"/>
        </w:tabs>
        <w:spacing w:before="0" w:line="274" w:lineRule="exact"/>
        <w:ind w:left="709" w:right="20" w:firstLine="0"/>
        <w:rPr>
          <w:rStyle w:val="Corpodeltesto"/>
          <w:rFonts w:ascii="Comic Sans MS" w:hAnsi="Comic Sans MS" w:cs="Calibri"/>
          <w:color w:val="000000"/>
          <w:sz w:val="20"/>
          <w:szCs w:val="20"/>
        </w:rPr>
      </w:pPr>
      <w:r>
        <w:rPr>
          <w:rStyle w:val="Corpodeltesto"/>
          <w:rFonts w:ascii="Comic Sans MS" w:hAnsi="Comic Sans MS" w:cs="Calibri"/>
          <w:color w:val="000000"/>
          <w:sz w:val="20"/>
          <w:szCs w:val="20"/>
        </w:rPr>
        <w:t>L</w:t>
      </w:r>
      <w:r w:rsidR="008B4446" w:rsidRPr="00755973">
        <w:rPr>
          <w:rStyle w:val="Corpodeltesto"/>
          <w:rFonts w:ascii="Comic Sans MS" w:hAnsi="Comic Sans MS" w:cs="Calibri"/>
          <w:color w:val="000000"/>
          <w:sz w:val="20"/>
          <w:szCs w:val="20"/>
        </w:rPr>
        <w:t xml:space="preserve">a documentazione di cui alle precedenti lettere a) e b) deve essere controfirmata dal coordinatore del centro e dal </w:t>
      </w:r>
      <w:r w:rsidR="00F14D76">
        <w:rPr>
          <w:rStyle w:val="Corpodeltesto"/>
          <w:rFonts w:ascii="Comic Sans MS" w:hAnsi="Comic Sans MS" w:cs="Calibri"/>
          <w:color w:val="000000"/>
          <w:sz w:val="20"/>
          <w:szCs w:val="20"/>
        </w:rPr>
        <w:t xml:space="preserve">legale rappresentante dell’appaltatore; </w:t>
      </w:r>
    </w:p>
    <w:p w:rsidR="00654BA6" w:rsidRPr="00654BA6" w:rsidRDefault="008B4446" w:rsidP="00361B31">
      <w:pPr>
        <w:pStyle w:val="Corpodeltesto1"/>
        <w:numPr>
          <w:ilvl w:val="1"/>
          <w:numId w:val="23"/>
        </w:numPr>
        <w:shd w:val="clear" w:color="auto" w:fill="auto"/>
        <w:tabs>
          <w:tab w:val="left" w:pos="361"/>
        </w:tabs>
        <w:spacing w:before="0" w:line="274" w:lineRule="exact"/>
        <w:ind w:left="284" w:right="20" w:firstLine="0"/>
        <w:rPr>
          <w:rStyle w:val="Corpodeltesto"/>
          <w:rFonts w:ascii="Comic Sans MS" w:hAnsi="Comic Sans MS" w:cs="Calibri"/>
          <w:sz w:val="20"/>
          <w:szCs w:val="20"/>
          <w:shd w:val="clear" w:color="auto" w:fill="auto"/>
        </w:rPr>
      </w:pPr>
      <w:r w:rsidRPr="00654BA6">
        <w:rPr>
          <w:rStyle w:val="Corpodeltesto"/>
          <w:rFonts w:ascii="Comic Sans MS" w:hAnsi="Comic Sans MS" w:cs="Calibri"/>
          <w:color w:val="000000"/>
          <w:sz w:val="20"/>
          <w:szCs w:val="20"/>
        </w:rPr>
        <w:t xml:space="preserve">provvedere a proprie spese alla realizzazione di cartelli indicanti la sede del centro con l'orario di apertura ed alla predisposizione ed alla divulgazione periodica di materiale promozionale del </w:t>
      </w:r>
      <w:r w:rsidRPr="00654BA6">
        <w:rPr>
          <w:rStyle w:val="Corpodeltesto"/>
          <w:rFonts w:ascii="Comic Sans MS" w:hAnsi="Comic Sans MS" w:cs="Calibri"/>
          <w:color w:val="000000"/>
          <w:sz w:val="20"/>
          <w:szCs w:val="20"/>
        </w:rPr>
        <w:lastRenderedPageBreak/>
        <w:t>centro indicante le attività ed il cal</w:t>
      </w:r>
      <w:r w:rsidR="00654BA6" w:rsidRPr="00654BA6">
        <w:rPr>
          <w:rStyle w:val="Corpodeltesto"/>
          <w:rFonts w:ascii="Comic Sans MS" w:hAnsi="Comic Sans MS" w:cs="Calibri"/>
          <w:color w:val="000000"/>
          <w:sz w:val="20"/>
          <w:szCs w:val="20"/>
        </w:rPr>
        <w:t>endario di apertura del centro evidenziando che si tratta di attività realizzata dal Comune di Guardiagrele</w:t>
      </w:r>
      <w:r w:rsidR="00654BA6">
        <w:rPr>
          <w:rStyle w:val="Corpodeltesto"/>
          <w:rFonts w:ascii="Comic Sans MS" w:hAnsi="Comic Sans MS" w:cs="Calibri"/>
          <w:color w:val="000000"/>
          <w:sz w:val="20"/>
          <w:szCs w:val="20"/>
        </w:rPr>
        <w:t xml:space="preserve">/EAS; </w:t>
      </w:r>
    </w:p>
    <w:p w:rsidR="00361B31" w:rsidRDefault="00654BA6" w:rsidP="00361B31">
      <w:pPr>
        <w:pStyle w:val="Corpodeltesto1"/>
        <w:numPr>
          <w:ilvl w:val="1"/>
          <w:numId w:val="23"/>
        </w:numPr>
        <w:shd w:val="clear" w:color="auto" w:fill="auto"/>
        <w:tabs>
          <w:tab w:val="left" w:pos="361"/>
        </w:tabs>
        <w:spacing w:before="0" w:line="274" w:lineRule="exact"/>
        <w:ind w:left="284" w:right="20" w:firstLine="0"/>
        <w:rPr>
          <w:rFonts w:ascii="Comic Sans MS" w:hAnsi="Comic Sans MS" w:cs="Calibri"/>
          <w:sz w:val="20"/>
          <w:szCs w:val="20"/>
        </w:rPr>
      </w:pPr>
      <w:r w:rsidRPr="00843BCD">
        <w:rPr>
          <w:rStyle w:val="Corpodeltesto"/>
          <w:rFonts w:ascii="Comic Sans MS" w:hAnsi="Comic Sans MS" w:cs="Calibri"/>
          <w:color w:val="000000"/>
          <w:sz w:val="20"/>
          <w:szCs w:val="20"/>
        </w:rPr>
        <w:t xml:space="preserve"> </w:t>
      </w:r>
      <w:r w:rsidR="008B4446" w:rsidRPr="00843BCD">
        <w:rPr>
          <w:rStyle w:val="Corpodeltesto"/>
          <w:rFonts w:ascii="Comic Sans MS" w:hAnsi="Comic Sans MS" w:cs="Calibri"/>
          <w:color w:val="000000"/>
          <w:sz w:val="20"/>
          <w:szCs w:val="20"/>
        </w:rPr>
        <w:t>provvedere all'acquisto del materiale e delle attrezzature</w:t>
      </w:r>
      <w:r w:rsidR="00843BCD" w:rsidRPr="00843BCD">
        <w:rPr>
          <w:rStyle w:val="Corpodeltesto"/>
          <w:rFonts w:ascii="Comic Sans MS" w:hAnsi="Comic Sans MS" w:cs="Calibri"/>
          <w:color w:val="000000"/>
          <w:sz w:val="20"/>
          <w:szCs w:val="20"/>
        </w:rPr>
        <w:t xml:space="preserve"> necessarie per la realizzazione delle attività previste all’art. </w:t>
      </w:r>
      <w:r w:rsidR="00361B31">
        <w:rPr>
          <w:rStyle w:val="Corpodeltesto"/>
          <w:rFonts w:ascii="Comic Sans MS" w:hAnsi="Comic Sans MS" w:cs="Calibri"/>
          <w:color w:val="000000"/>
          <w:sz w:val="20"/>
          <w:szCs w:val="20"/>
        </w:rPr>
        <w:t>2</w:t>
      </w:r>
      <w:r w:rsidR="00843BCD" w:rsidRPr="00843BCD">
        <w:rPr>
          <w:rStyle w:val="Corpodeltesto"/>
          <w:rFonts w:ascii="Comic Sans MS" w:hAnsi="Comic Sans MS" w:cs="Calibri"/>
          <w:color w:val="000000"/>
          <w:sz w:val="20"/>
          <w:szCs w:val="20"/>
        </w:rPr>
        <w:t>. L'elenco del materiale da acquistare dovrà essere preliminarmente comunicato ed accettato dal Comune di Guardiagrele</w:t>
      </w:r>
      <w:r w:rsidR="00361B31">
        <w:rPr>
          <w:rStyle w:val="Corpodeltesto"/>
          <w:rFonts w:ascii="Comic Sans MS" w:hAnsi="Comic Sans MS" w:cs="Calibri"/>
          <w:color w:val="000000"/>
          <w:sz w:val="20"/>
          <w:szCs w:val="20"/>
        </w:rPr>
        <w:t xml:space="preserve">; il materiale acquistato resterà in dotazione del Comune di Guardiagrele; </w:t>
      </w:r>
    </w:p>
    <w:p w:rsidR="00275772" w:rsidRPr="00755973" w:rsidRDefault="00275772" w:rsidP="00275772">
      <w:pPr>
        <w:pStyle w:val="Corpodeltesto1"/>
        <w:shd w:val="clear" w:color="auto" w:fill="auto"/>
        <w:spacing w:before="0"/>
        <w:ind w:left="380" w:right="20" w:firstLine="0"/>
        <w:rPr>
          <w:rFonts w:ascii="Comic Sans MS" w:hAnsi="Comic Sans MS"/>
          <w:sz w:val="20"/>
          <w:szCs w:val="20"/>
        </w:rPr>
      </w:pPr>
    </w:p>
    <w:p w:rsidR="008B6A58" w:rsidRPr="00BC79D2" w:rsidRDefault="00BC79D2" w:rsidP="00BC79D2">
      <w:pPr>
        <w:pStyle w:val="Titolo1"/>
        <w:spacing w:before="0"/>
        <w:jc w:val="both"/>
        <w:rPr>
          <w:rFonts w:ascii="Comic Sans MS" w:hAnsi="Comic Sans MS" w:cs="Arial"/>
          <w:bCs w:val="0"/>
          <w:snapToGrid w:val="0"/>
          <w:color w:val="auto"/>
          <w:sz w:val="20"/>
          <w:szCs w:val="20"/>
        </w:rPr>
      </w:pPr>
      <w:r w:rsidRPr="00BC79D2">
        <w:rPr>
          <w:rFonts w:ascii="Comic Sans MS" w:hAnsi="Comic Sans MS" w:cs="Arial"/>
          <w:bCs w:val="0"/>
          <w:snapToGrid w:val="0"/>
          <w:color w:val="auto"/>
          <w:sz w:val="20"/>
          <w:szCs w:val="20"/>
        </w:rPr>
        <w:t>A</w:t>
      </w:r>
      <w:r w:rsidR="008B6A58" w:rsidRPr="00BC79D2">
        <w:rPr>
          <w:rFonts w:ascii="Comic Sans MS" w:hAnsi="Comic Sans MS" w:cs="Arial"/>
          <w:bCs w:val="0"/>
          <w:snapToGrid w:val="0"/>
          <w:color w:val="auto"/>
          <w:sz w:val="20"/>
          <w:szCs w:val="20"/>
        </w:rPr>
        <w:t xml:space="preserve">rt. </w:t>
      </w:r>
      <w:r w:rsidRPr="00BC79D2">
        <w:rPr>
          <w:rFonts w:ascii="Comic Sans MS" w:hAnsi="Comic Sans MS" w:cs="Arial"/>
          <w:bCs w:val="0"/>
          <w:snapToGrid w:val="0"/>
          <w:color w:val="auto"/>
          <w:sz w:val="20"/>
          <w:szCs w:val="20"/>
        </w:rPr>
        <w:t>6</w:t>
      </w:r>
      <w:r w:rsidR="008B6A58" w:rsidRPr="00BC79D2">
        <w:rPr>
          <w:rFonts w:ascii="Comic Sans MS" w:hAnsi="Comic Sans MS" w:cs="Arial"/>
          <w:bCs w:val="0"/>
          <w:snapToGrid w:val="0"/>
          <w:color w:val="auto"/>
          <w:sz w:val="20"/>
          <w:szCs w:val="20"/>
        </w:rPr>
        <w:t xml:space="preserve"> – Osservanza d</w:t>
      </w:r>
      <w:r w:rsidR="00F5095C">
        <w:rPr>
          <w:rFonts w:ascii="Comic Sans MS" w:hAnsi="Comic Sans MS" w:cs="Arial"/>
          <w:bCs w:val="0"/>
          <w:snapToGrid w:val="0"/>
          <w:color w:val="auto"/>
          <w:sz w:val="20"/>
          <w:szCs w:val="20"/>
        </w:rPr>
        <w:t>elle norme in materia di lavoro</w:t>
      </w:r>
    </w:p>
    <w:p w:rsidR="008B6A58" w:rsidRPr="0051403E" w:rsidRDefault="008B6A58" w:rsidP="00B75629">
      <w:pPr>
        <w:widowControl/>
        <w:numPr>
          <w:ilvl w:val="0"/>
          <w:numId w:val="26"/>
        </w:numPr>
        <w:tabs>
          <w:tab w:val="clear" w:pos="360"/>
          <w:tab w:val="num" w:pos="0"/>
        </w:tabs>
        <w:ind w:left="0" w:firstLine="0"/>
        <w:jc w:val="both"/>
        <w:rPr>
          <w:rFonts w:ascii="Comic Sans MS" w:hAnsi="Comic Sans MS" w:cs="Arial"/>
          <w:snapToGrid w:val="0"/>
          <w:sz w:val="20"/>
          <w:szCs w:val="20"/>
        </w:rPr>
      </w:pPr>
      <w:r w:rsidRPr="0051403E">
        <w:rPr>
          <w:rFonts w:ascii="Comic Sans MS" w:hAnsi="Comic Sans MS" w:cs="Arial"/>
          <w:snapToGrid w:val="0"/>
          <w:sz w:val="20"/>
          <w:szCs w:val="20"/>
        </w:rPr>
        <w:t xml:space="preserve">Il personale utilizzato dall’appaltatore – soci, dipendenti, collaboratori - viene regolarmente iscritto al libro paga e viene garantito il regolare versamento dei contributi sociali ed assicurativi; detto personale è pure dotato di apposita assicurazione contro gli infortuni. </w:t>
      </w:r>
    </w:p>
    <w:p w:rsidR="008B6A58" w:rsidRPr="0051403E" w:rsidRDefault="008B6A58" w:rsidP="00B75629">
      <w:pPr>
        <w:widowControl/>
        <w:numPr>
          <w:ilvl w:val="0"/>
          <w:numId w:val="26"/>
        </w:numPr>
        <w:tabs>
          <w:tab w:val="clear" w:pos="360"/>
          <w:tab w:val="num" w:pos="0"/>
        </w:tabs>
        <w:ind w:left="0" w:firstLine="0"/>
        <w:jc w:val="both"/>
        <w:rPr>
          <w:rFonts w:ascii="Comic Sans MS" w:hAnsi="Comic Sans MS" w:cs="Arial"/>
          <w:snapToGrid w:val="0"/>
          <w:sz w:val="20"/>
          <w:szCs w:val="20"/>
        </w:rPr>
      </w:pPr>
      <w:r w:rsidRPr="0051403E">
        <w:rPr>
          <w:rFonts w:ascii="Comic Sans MS" w:hAnsi="Comic Sans MS" w:cs="Arial"/>
          <w:snapToGrid w:val="0"/>
          <w:sz w:val="20"/>
          <w:szCs w:val="20"/>
        </w:rPr>
        <w:t xml:space="preserve">L’appaltatore si obbliga ad applicare integralmente tutte le norme contrattuali di categoria per il personale occupato e ad applicare il contratto e gli accordi di lavoro provinciali, anche dopo la loro scadenza e fino alla loro sostituzione. </w:t>
      </w:r>
    </w:p>
    <w:p w:rsidR="008B6A58" w:rsidRPr="0051403E" w:rsidRDefault="008B6A58" w:rsidP="00B75629">
      <w:pPr>
        <w:widowControl/>
        <w:numPr>
          <w:ilvl w:val="0"/>
          <w:numId w:val="26"/>
        </w:numPr>
        <w:tabs>
          <w:tab w:val="clear" w:pos="360"/>
          <w:tab w:val="num" w:pos="0"/>
        </w:tabs>
        <w:ind w:left="0" w:firstLine="0"/>
        <w:jc w:val="both"/>
        <w:rPr>
          <w:rFonts w:ascii="Comic Sans MS" w:hAnsi="Comic Sans MS" w:cs="Arial"/>
          <w:snapToGrid w:val="0"/>
          <w:sz w:val="20"/>
          <w:szCs w:val="20"/>
        </w:rPr>
      </w:pPr>
      <w:r w:rsidRPr="0051403E">
        <w:rPr>
          <w:rFonts w:ascii="Comic Sans MS" w:hAnsi="Comic Sans MS" w:cs="Arial"/>
          <w:snapToGrid w:val="0"/>
          <w:sz w:val="20"/>
          <w:szCs w:val="20"/>
        </w:rPr>
        <w:t>Gli obblighi di cui ai precedenti commi vincolano l’appaltatore anche se lo stesso non sia aderente alle associazioni stipulanti gli accordi o receda da esse, indipendentemente dalla struttura o dimensione dell’impresa e da ogni altra qualificazione giuridica, economica e sindacale.</w:t>
      </w:r>
    </w:p>
    <w:p w:rsidR="008B6A58" w:rsidRPr="0051403E" w:rsidRDefault="008B6A58" w:rsidP="00B75629">
      <w:pPr>
        <w:widowControl/>
        <w:numPr>
          <w:ilvl w:val="0"/>
          <w:numId w:val="26"/>
        </w:numPr>
        <w:tabs>
          <w:tab w:val="clear" w:pos="360"/>
          <w:tab w:val="num" w:pos="0"/>
        </w:tabs>
        <w:ind w:left="0" w:firstLine="0"/>
        <w:jc w:val="both"/>
        <w:rPr>
          <w:rFonts w:ascii="Comic Sans MS" w:hAnsi="Comic Sans MS" w:cs="Arial"/>
          <w:snapToGrid w:val="0"/>
          <w:sz w:val="20"/>
          <w:szCs w:val="20"/>
        </w:rPr>
      </w:pPr>
      <w:r w:rsidRPr="0051403E">
        <w:rPr>
          <w:rFonts w:ascii="Comic Sans MS" w:hAnsi="Comic Sans MS" w:cs="Arial"/>
          <w:snapToGrid w:val="0"/>
          <w:sz w:val="20"/>
          <w:szCs w:val="20"/>
        </w:rPr>
        <w:t>L’appaltatore si impegna a permettere la visione dei libri paga e di ogni altra documentazione inerente i rapporti contrattuali con dipendenti e soci impegnati nei servizi di cui al presente capitolato al Responsabile del</w:t>
      </w:r>
      <w:r w:rsidR="00FA5B55">
        <w:rPr>
          <w:rFonts w:ascii="Comic Sans MS" w:hAnsi="Comic Sans MS" w:cs="Arial"/>
          <w:snapToGrid w:val="0"/>
          <w:sz w:val="20"/>
          <w:szCs w:val="20"/>
        </w:rPr>
        <w:t xml:space="preserve">l’Ufficio di Piano </w:t>
      </w:r>
      <w:r w:rsidRPr="0051403E">
        <w:rPr>
          <w:rFonts w:ascii="Comic Sans MS" w:hAnsi="Comic Sans MS" w:cs="Arial"/>
          <w:snapToGrid w:val="0"/>
          <w:sz w:val="20"/>
          <w:szCs w:val="20"/>
        </w:rPr>
        <w:t>del Comune e a richiesta di quest’ultimo al fine di verificare il rispetto delle condizioni poste dal presente articolo. Gli incaricati comunali sono tenuti al segreto d'ufficio sulle notizie apprese, salvo che le stesse configurino illecito o siano in contrasto con quanto pattuito con il Comune.</w:t>
      </w:r>
    </w:p>
    <w:p w:rsidR="008B6A58" w:rsidRPr="0051403E" w:rsidRDefault="008B6A58" w:rsidP="00B75629">
      <w:pPr>
        <w:widowControl/>
        <w:numPr>
          <w:ilvl w:val="0"/>
          <w:numId w:val="26"/>
        </w:numPr>
        <w:tabs>
          <w:tab w:val="clear" w:pos="360"/>
          <w:tab w:val="num" w:pos="0"/>
        </w:tabs>
        <w:ind w:left="0" w:firstLine="0"/>
        <w:jc w:val="both"/>
        <w:rPr>
          <w:rFonts w:ascii="Comic Sans MS" w:hAnsi="Comic Sans MS" w:cs="Arial"/>
          <w:snapToGrid w:val="0"/>
          <w:sz w:val="20"/>
          <w:szCs w:val="20"/>
        </w:rPr>
      </w:pPr>
      <w:r w:rsidRPr="0051403E">
        <w:rPr>
          <w:rFonts w:ascii="Comic Sans MS" w:hAnsi="Comic Sans MS" w:cs="Arial"/>
          <w:snapToGrid w:val="0"/>
          <w:sz w:val="20"/>
          <w:szCs w:val="20"/>
        </w:rPr>
        <w:t xml:space="preserve">L’appaltatore dovrà attuare gli adempimenti normativi previsti dal </w:t>
      </w:r>
      <w:proofErr w:type="spellStart"/>
      <w:r w:rsidRPr="0051403E">
        <w:rPr>
          <w:rFonts w:ascii="Comic Sans MS" w:hAnsi="Comic Sans MS" w:cs="Arial"/>
          <w:snapToGrid w:val="0"/>
          <w:sz w:val="20"/>
          <w:szCs w:val="20"/>
        </w:rPr>
        <w:t>D.Lgs.</w:t>
      </w:r>
      <w:proofErr w:type="spellEnd"/>
      <w:r w:rsidRPr="0051403E">
        <w:rPr>
          <w:rFonts w:ascii="Comic Sans MS" w:hAnsi="Comic Sans MS" w:cs="Arial"/>
          <w:snapToGrid w:val="0"/>
          <w:sz w:val="20"/>
          <w:szCs w:val="20"/>
        </w:rPr>
        <w:t xml:space="preserve"> n. 81 del 09.04.2008 a carico del Datore di lavoro e Titolare di Attività. In particolare e, a titolo meramente esemplificativo, dovrà: elaborare un proprio documento di valutazione dei rischi con indicazione del Responsabile del Servizio di Prevenzione e Protezione; del Rappresentante dei lavoratori per la sicurezza, del Medico Competente, degli addetti alla gestione dell’emergenza e del primo soccorso; formare ed informare il personale sui rischi specifici dell’attività; dotare il personale dei necessari dispositivi di protezione individuale e formarli sull’uso di tali dispositivi; munire il personale di un’apposita tessera di riconoscimento corredata di fotografia, contenente le generalità del lavoratore e l’indicazione del datore di lavoro.</w:t>
      </w:r>
    </w:p>
    <w:p w:rsidR="008B6A58" w:rsidRPr="0051403E" w:rsidRDefault="008B6A58" w:rsidP="00B75629">
      <w:pPr>
        <w:widowControl/>
        <w:numPr>
          <w:ilvl w:val="0"/>
          <w:numId w:val="26"/>
        </w:numPr>
        <w:tabs>
          <w:tab w:val="clear" w:pos="360"/>
          <w:tab w:val="num" w:pos="0"/>
        </w:tabs>
        <w:ind w:left="0" w:firstLine="0"/>
        <w:jc w:val="both"/>
        <w:rPr>
          <w:rFonts w:ascii="Comic Sans MS" w:hAnsi="Comic Sans MS" w:cs="Arial"/>
          <w:snapToGrid w:val="0"/>
          <w:sz w:val="20"/>
          <w:szCs w:val="20"/>
        </w:rPr>
      </w:pPr>
      <w:r w:rsidRPr="0051403E">
        <w:rPr>
          <w:rFonts w:ascii="Comic Sans MS" w:hAnsi="Comic Sans MS" w:cs="Arial"/>
          <w:snapToGrid w:val="0"/>
          <w:sz w:val="20"/>
          <w:szCs w:val="20"/>
        </w:rPr>
        <w:t xml:space="preserve">L’appaltatore deve assicurare la tutela indicata dalle norme relative all'igiene e alla prevenzione degli infortuni. </w:t>
      </w:r>
    </w:p>
    <w:p w:rsidR="008B6A58" w:rsidRDefault="008B6A58" w:rsidP="00B75629">
      <w:pPr>
        <w:widowControl/>
        <w:numPr>
          <w:ilvl w:val="0"/>
          <w:numId w:val="26"/>
        </w:numPr>
        <w:tabs>
          <w:tab w:val="clear" w:pos="360"/>
          <w:tab w:val="num" w:pos="0"/>
        </w:tabs>
        <w:ind w:left="0" w:firstLine="0"/>
        <w:jc w:val="both"/>
        <w:rPr>
          <w:rFonts w:ascii="Comic Sans MS" w:hAnsi="Comic Sans MS" w:cs="Arial"/>
          <w:snapToGrid w:val="0"/>
          <w:sz w:val="20"/>
          <w:szCs w:val="20"/>
        </w:rPr>
      </w:pPr>
      <w:r w:rsidRPr="0051403E">
        <w:rPr>
          <w:rFonts w:ascii="Comic Sans MS" w:hAnsi="Comic Sans MS" w:cs="Arial"/>
          <w:snapToGrid w:val="0"/>
          <w:sz w:val="20"/>
          <w:szCs w:val="20"/>
        </w:rPr>
        <w:t xml:space="preserve">La violazione alla normativa contrattuale, previdenziale, assistenziale ed assicurativa in genere, a tutela dei lavoratori impiegati nel servizio, è motivo per </w:t>
      </w:r>
      <w:r w:rsidR="00544E70">
        <w:rPr>
          <w:rFonts w:ascii="Comic Sans MS" w:hAnsi="Comic Sans MS" w:cs="Arial"/>
          <w:snapToGrid w:val="0"/>
          <w:sz w:val="20"/>
          <w:szCs w:val="20"/>
        </w:rPr>
        <w:t>il Comune</w:t>
      </w:r>
      <w:r w:rsidRPr="0051403E">
        <w:rPr>
          <w:rFonts w:ascii="Comic Sans MS" w:hAnsi="Comic Sans MS" w:cs="Arial"/>
          <w:snapToGrid w:val="0"/>
          <w:sz w:val="20"/>
          <w:szCs w:val="20"/>
        </w:rPr>
        <w:t xml:space="preserve"> di dichiarare la risoluzione del contratto.</w:t>
      </w:r>
    </w:p>
    <w:p w:rsidR="009D54CB" w:rsidRPr="00275772" w:rsidRDefault="009D54CB" w:rsidP="009D54CB">
      <w:pPr>
        <w:pStyle w:val="Paragrafoelenco"/>
        <w:numPr>
          <w:ilvl w:val="0"/>
          <w:numId w:val="26"/>
        </w:numPr>
        <w:tabs>
          <w:tab w:val="clear" w:pos="360"/>
          <w:tab w:val="num" w:pos="-142"/>
        </w:tabs>
        <w:ind w:left="0" w:firstLine="0"/>
        <w:jc w:val="both"/>
        <w:rPr>
          <w:rFonts w:ascii="Comic Sans MS" w:hAnsi="Comic Sans MS" w:cs="Arial"/>
          <w:sz w:val="20"/>
          <w:szCs w:val="20"/>
        </w:rPr>
      </w:pPr>
      <w:r w:rsidRPr="00275772">
        <w:rPr>
          <w:rFonts w:ascii="Comic Sans MS" w:hAnsi="Comic Sans MS"/>
          <w:sz w:val="20"/>
          <w:szCs w:val="20"/>
        </w:rPr>
        <w:t xml:space="preserve">L’appaltatore si impegna a rispettare e a far rispettare al proprio personale il </w:t>
      </w:r>
      <w:r w:rsidRPr="00275772">
        <w:rPr>
          <w:rFonts w:ascii="Comic Sans MS" w:hAnsi="Comic Sans MS" w:cs="Arial"/>
          <w:sz w:val="20"/>
          <w:szCs w:val="20"/>
        </w:rPr>
        <w:t xml:space="preserve">Codice di Comportamento Generale dei dipendenti pubblici e di quello del Comune di Guardiagrele i </w:t>
      </w:r>
      <w:r w:rsidRPr="00275772">
        <w:rPr>
          <w:rFonts w:ascii="Comic Sans MS" w:hAnsi="Comic Sans MS"/>
          <w:sz w:val="20"/>
          <w:szCs w:val="20"/>
        </w:rPr>
        <w:t>cui testi  sono reperibili sul sito istituzionale alla voce “</w:t>
      </w:r>
      <w:r w:rsidRPr="00275772">
        <w:rPr>
          <w:rFonts w:ascii="Comic Sans MS" w:hAnsi="Comic Sans MS"/>
          <w:i/>
          <w:sz w:val="20"/>
          <w:szCs w:val="20"/>
        </w:rPr>
        <w:t>Amministrazione trasparente – Disposizioni generali – Atti generali- Codice disciplinare e Codice di condotta – Codice di comportamento dipendenti del  Comune di Guardiagrele</w:t>
      </w:r>
      <w:r w:rsidRPr="00275772">
        <w:rPr>
          <w:rFonts w:ascii="Comic Sans MS" w:hAnsi="Comic Sans MS"/>
          <w:sz w:val="20"/>
          <w:szCs w:val="20"/>
        </w:rPr>
        <w:t xml:space="preserve">” </w:t>
      </w:r>
      <w:r w:rsidRPr="00275772">
        <w:rPr>
          <w:rFonts w:ascii="Comic Sans MS" w:hAnsi="Comic Sans MS" w:cs="Arial"/>
          <w:sz w:val="20"/>
          <w:szCs w:val="20"/>
        </w:rPr>
        <w:t xml:space="preserve">poiché dette disposizioni si applicano anche alle imprese fornitrici di beni e servizi del Comune. Il fornitore metterà detta documentazione a disposizione dei propri dipendenti che, in concreto, svolgeranno attività in favore del Comune. </w:t>
      </w:r>
      <w:r w:rsidRPr="00275772">
        <w:rPr>
          <w:rFonts w:ascii="Comic Sans MS" w:hAnsi="Comic Sans MS"/>
          <w:sz w:val="20"/>
          <w:szCs w:val="20"/>
        </w:rPr>
        <w:t>L</w:t>
      </w:r>
      <w:r w:rsidRPr="00275772">
        <w:rPr>
          <w:rFonts w:ascii="Comic Sans MS" w:hAnsi="Comic Sans MS" w:cs="Arial"/>
          <w:sz w:val="20"/>
          <w:szCs w:val="20"/>
        </w:rPr>
        <w:t>a violazione degli obblighi comportamentali previsti dal Codice di Comportamento Generale dei dipendenti pubblici e di quello del Comune di Guardiagrele è causa di risoluzione di contratto ulteriore rispetto a quelle previste dall’art. 1453 del Codice Civile</w:t>
      </w:r>
      <w:r>
        <w:rPr>
          <w:rFonts w:ascii="Comic Sans MS" w:hAnsi="Comic Sans MS" w:cs="Arial"/>
          <w:sz w:val="20"/>
          <w:szCs w:val="20"/>
        </w:rPr>
        <w:t>.</w:t>
      </w:r>
    </w:p>
    <w:p w:rsidR="00B954DF" w:rsidRPr="00B954DF" w:rsidRDefault="00B954DF" w:rsidP="007A7BB3">
      <w:pPr>
        <w:pStyle w:val="Titolo2"/>
        <w:jc w:val="both"/>
        <w:rPr>
          <w:rFonts w:ascii="Comic Sans MS" w:hAnsi="Comic Sans MS"/>
          <w:color w:val="auto"/>
          <w:sz w:val="20"/>
          <w:szCs w:val="20"/>
        </w:rPr>
      </w:pPr>
      <w:r w:rsidRPr="00B954DF">
        <w:rPr>
          <w:rFonts w:ascii="Comic Sans MS" w:hAnsi="Comic Sans MS"/>
          <w:color w:val="auto"/>
          <w:sz w:val="20"/>
          <w:szCs w:val="20"/>
        </w:rPr>
        <w:lastRenderedPageBreak/>
        <w:t xml:space="preserve">Art. </w:t>
      </w:r>
      <w:r>
        <w:rPr>
          <w:rFonts w:ascii="Comic Sans MS" w:hAnsi="Comic Sans MS"/>
          <w:color w:val="auto"/>
          <w:sz w:val="20"/>
          <w:szCs w:val="20"/>
        </w:rPr>
        <w:t>7</w:t>
      </w:r>
      <w:r w:rsidRPr="00B954DF">
        <w:rPr>
          <w:rFonts w:ascii="Comic Sans MS" w:hAnsi="Comic Sans MS"/>
          <w:color w:val="auto"/>
          <w:sz w:val="20"/>
          <w:szCs w:val="20"/>
        </w:rPr>
        <w:t xml:space="preserve"> – Co</w:t>
      </w:r>
      <w:r w:rsidR="001A776E">
        <w:rPr>
          <w:rFonts w:ascii="Comic Sans MS" w:hAnsi="Comic Sans MS"/>
          <w:color w:val="auto"/>
          <w:sz w:val="20"/>
          <w:szCs w:val="20"/>
        </w:rPr>
        <w:t>ndotta del personale adibito al servizio</w:t>
      </w:r>
    </w:p>
    <w:p w:rsidR="00F5095C" w:rsidRPr="002F732F" w:rsidRDefault="002F732F" w:rsidP="00E01FB4">
      <w:pPr>
        <w:pStyle w:val="Titolo1"/>
        <w:numPr>
          <w:ilvl w:val="3"/>
          <w:numId w:val="6"/>
        </w:numPr>
        <w:spacing w:before="0"/>
        <w:ind w:left="0" w:firstLine="0"/>
        <w:jc w:val="both"/>
        <w:rPr>
          <w:rFonts w:ascii="Comic Sans MS" w:hAnsi="Comic Sans MS" w:cs="Arial"/>
          <w:b w:val="0"/>
          <w:bCs w:val="0"/>
          <w:color w:val="auto"/>
          <w:sz w:val="20"/>
          <w:szCs w:val="20"/>
        </w:rPr>
      </w:pPr>
      <w:r w:rsidRPr="002F732F">
        <w:rPr>
          <w:rFonts w:ascii="Comic Sans MS" w:hAnsi="Comic Sans MS" w:cs="Arial"/>
          <w:b w:val="0"/>
          <w:bCs w:val="0"/>
          <w:color w:val="auto"/>
          <w:sz w:val="20"/>
          <w:szCs w:val="20"/>
        </w:rPr>
        <w:t>Tutto il personale dell’appaltatore deve mantenere un comportamento corretto ed un contegno adeguato, vista la peculiarità del servizio affidato e mantenere il segreto e la totale riservatezza sui fatti e le circostanze di cui venga a conoscenza durante l’espletamento del servizio.</w:t>
      </w:r>
    </w:p>
    <w:p w:rsidR="002F732F" w:rsidRPr="002F732F" w:rsidRDefault="002F732F" w:rsidP="002F732F">
      <w:pPr>
        <w:pStyle w:val="Paragrafoelenco"/>
        <w:numPr>
          <w:ilvl w:val="3"/>
          <w:numId w:val="6"/>
        </w:numPr>
        <w:ind w:left="0" w:firstLine="0"/>
        <w:jc w:val="both"/>
        <w:rPr>
          <w:rFonts w:ascii="Comic Sans MS" w:hAnsi="Comic Sans MS"/>
          <w:sz w:val="20"/>
          <w:szCs w:val="20"/>
        </w:rPr>
      </w:pPr>
      <w:r w:rsidRPr="002F732F">
        <w:rPr>
          <w:rFonts w:ascii="Comic Sans MS" w:hAnsi="Comic Sans MS"/>
          <w:sz w:val="20"/>
          <w:szCs w:val="20"/>
        </w:rPr>
        <w:t>L’</w:t>
      </w:r>
      <w:r w:rsidR="00E01FB4">
        <w:rPr>
          <w:rFonts w:ascii="Comic Sans MS" w:hAnsi="Comic Sans MS"/>
          <w:sz w:val="20"/>
          <w:szCs w:val="20"/>
        </w:rPr>
        <w:t>U</w:t>
      </w:r>
      <w:r w:rsidRPr="002F732F">
        <w:rPr>
          <w:rFonts w:ascii="Comic Sans MS" w:hAnsi="Comic Sans MS"/>
          <w:sz w:val="20"/>
          <w:szCs w:val="20"/>
        </w:rPr>
        <w:t>fficio di Piano dell’EAS può segnalare all’appaltatore, per i conseguenti provvedimenti di competenza, l’inadempienza o i comportamenti non conformi da parte di operatori.</w:t>
      </w:r>
    </w:p>
    <w:p w:rsidR="002F732F" w:rsidRPr="002F732F" w:rsidRDefault="002F732F" w:rsidP="002F732F">
      <w:pPr>
        <w:pStyle w:val="Paragrafoelenco"/>
        <w:numPr>
          <w:ilvl w:val="3"/>
          <w:numId w:val="6"/>
        </w:numPr>
        <w:ind w:left="0" w:firstLine="0"/>
        <w:jc w:val="both"/>
        <w:rPr>
          <w:rFonts w:ascii="Comic Sans MS" w:hAnsi="Comic Sans MS"/>
          <w:sz w:val="20"/>
          <w:szCs w:val="20"/>
        </w:rPr>
      </w:pPr>
      <w:r w:rsidRPr="002F732F">
        <w:rPr>
          <w:rFonts w:ascii="Comic Sans MS" w:hAnsi="Comic Sans MS"/>
          <w:sz w:val="20"/>
          <w:szCs w:val="20"/>
        </w:rPr>
        <w:t>L’appaltatore si impegna a richiamare e, in caso di recidiva, a sostituire i dipendenti/collaboratori che non dovessero os</w:t>
      </w:r>
      <w:r w:rsidR="00E01FB4">
        <w:rPr>
          <w:rFonts w:ascii="Comic Sans MS" w:hAnsi="Comic Sans MS"/>
          <w:sz w:val="20"/>
          <w:szCs w:val="20"/>
        </w:rPr>
        <w:t>s</w:t>
      </w:r>
      <w:r w:rsidRPr="002F732F">
        <w:rPr>
          <w:rFonts w:ascii="Comic Sans MS" w:hAnsi="Comic Sans MS"/>
          <w:sz w:val="20"/>
          <w:szCs w:val="20"/>
        </w:rPr>
        <w:t>ervare una condotta corretta. La sostituzione con personale di pari livello e professionalità dovrà essere effettuata dall’appaltatore entro 10 giorni dalla data di ricevimento della richiesta, che si ritiene insi</w:t>
      </w:r>
      <w:r w:rsidR="00D13116">
        <w:rPr>
          <w:rFonts w:ascii="Comic Sans MS" w:hAnsi="Comic Sans MS"/>
          <w:sz w:val="20"/>
          <w:szCs w:val="20"/>
        </w:rPr>
        <w:t>n</w:t>
      </w:r>
      <w:r w:rsidRPr="002F732F">
        <w:rPr>
          <w:rFonts w:ascii="Comic Sans MS" w:hAnsi="Comic Sans MS"/>
          <w:sz w:val="20"/>
          <w:szCs w:val="20"/>
        </w:rPr>
        <w:t>dacabile. Restano comunque ferme le ulteriori misure di penalità ai sensi del successivo art. 14.</w:t>
      </w:r>
    </w:p>
    <w:p w:rsidR="00D13116" w:rsidRDefault="00D13116" w:rsidP="00B75629">
      <w:pPr>
        <w:pStyle w:val="Titolo1"/>
        <w:spacing w:before="0"/>
        <w:jc w:val="both"/>
        <w:rPr>
          <w:rFonts w:ascii="Comic Sans MS" w:hAnsi="Comic Sans MS" w:cs="Arial"/>
          <w:bCs w:val="0"/>
          <w:color w:val="auto"/>
          <w:sz w:val="20"/>
          <w:szCs w:val="20"/>
        </w:rPr>
      </w:pPr>
    </w:p>
    <w:p w:rsidR="00B75629" w:rsidRPr="00F5095C" w:rsidRDefault="00B75629" w:rsidP="00B75629">
      <w:pPr>
        <w:pStyle w:val="Titolo1"/>
        <w:spacing w:before="0"/>
        <w:jc w:val="both"/>
        <w:rPr>
          <w:rFonts w:ascii="Comic Sans MS" w:hAnsi="Comic Sans MS" w:cs="Arial"/>
          <w:bCs w:val="0"/>
          <w:color w:val="auto"/>
          <w:sz w:val="20"/>
          <w:szCs w:val="20"/>
        </w:rPr>
      </w:pPr>
      <w:r w:rsidRPr="00F5095C">
        <w:rPr>
          <w:rFonts w:ascii="Comic Sans MS" w:hAnsi="Comic Sans MS" w:cs="Arial"/>
          <w:bCs w:val="0"/>
          <w:color w:val="auto"/>
          <w:sz w:val="20"/>
          <w:szCs w:val="20"/>
        </w:rPr>
        <w:t xml:space="preserve">Art. </w:t>
      </w:r>
      <w:r w:rsidR="00F5095C">
        <w:rPr>
          <w:rFonts w:ascii="Comic Sans MS" w:hAnsi="Comic Sans MS" w:cs="Arial"/>
          <w:bCs w:val="0"/>
          <w:color w:val="auto"/>
          <w:sz w:val="20"/>
          <w:szCs w:val="20"/>
        </w:rPr>
        <w:t>8</w:t>
      </w:r>
      <w:r w:rsidRPr="00F5095C">
        <w:rPr>
          <w:rFonts w:ascii="Comic Sans MS" w:hAnsi="Comic Sans MS" w:cs="Arial"/>
          <w:bCs w:val="0"/>
          <w:color w:val="auto"/>
          <w:sz w:val="20"/>
          <w:szCs w:val="20"/>
        </w:rPr>
        <w:t xml:space="preserve"> – Trattamento dei dati degli utenti del</w:t>
      </w:r>
      <w:r w:rsidR="00F5095C">
        <w:rPr>
          <w:rFonts w:ascii="Comic Sans MS" w:hAnsi="Comic Sans MS" w:cs="Arial"/>
          <w:bCs w:val="0"/>
          <w:color w:val="auto"/>
          <w:sz w:val="20"/>
          <w:szCs w:val="20"/>
        </w:rPr>
        <w:t xml:space="preserve"> centro</w:t>
      </w:r>
    </w:p>
    <w:p w:rsidR="00B75629" w:rsidRPr="00F45FC8" w:rsidRDefault="00B75629" w:rsidP="00F45FC8">
      <w:pPr>
        <w:pStyle w:val="Corpotesto"/>
        <w:rPr>
          <w:rFonts w:ascii="Comic Sans MS" w:hAnsi="Comic Sans MS" w:cs="Arial"/>
          <w:bCs/>
          <w:sz w:val="20"/>
        </w:rPr>
      </w:pPr>
      <w:r w:rsidRPr="00F45FC8">
        <w:rPr>
          <w:rFonts w:ascii="Comic Sans MS" w:hAnsi="Comic Sans MS" w:cs="Arial"/>
          <w:bCs/>
          <w:sz w:val="20"/>
        </w:rPr>
        <w:t xml:space="preserve">1. L’appaltatore è nominato responsabile esterno del trattamento dei dati personali degli utenti della </w:t>
      </w:r>
      <w:r w:rsidR="00F45FC8">
        <w:rPr>
          <w:rFonts w:ascii="Comic Sans MS" w:hAnsi="Comic Sans MS" w:cs="Arial"/>
          <w:bCs/>
          <w:sz w:val="20"/>
        </w:rPr>
        <w:t>centro</w:t>
      </w:r>
      <w:r w:rsidRPr="00F45FC8">
        <w:rPr>
          <w:rFonts w:ascii="Comic Sans MS" w:hAnsi="Comic Sans MS" w:cs="Arial"/>
          <w:bCs/>
          <w:sz w:val="20"/>
        </w:rPr>
        <w:t>. Il trattamento sarà effettuato presso i locali del</w:t>
      </w:r>
      <w:r w:rsidR="00F45FC8">
        <w:rPr>
          <w:rFonts w:ascii="Comic Sans MS" w:hAnsi="Comic Sans MS" w:cs="Arial"/>
          <w:bCs/>
          <w:sz w:val="20"/>
        </w:rPr>
        <w:t xml:space="preserve"> centro in Via Occidentale. </w:t>
      </w:r>
      <w:r w:rsidRPr="00F45FC8">
        <w:rPr>
          <w:rFonts w:ascii="Comic Sans MS" w:hAnsi="Comic Sans MS" w:cs="Arial"/>
          <w:bCs/>
          <w:sz w:val="20"/>
        </w:rPr>
        <w:t xml:space="preserve">L’appaltatore dichiara di essere a conoscenza di quanto stabilito dal </w:t>
      </w:r>
      <w:proofErr w:type="spellStart"/>
      <w:r w:rsidRPr="00F45FC8">
        <w:rPr>
          <w:rFonts w:ascii="Comic Sans MS" w:hAnsi="Comic Sans MS" w:cs="Arial"/>
          <w:bCs/>
          <w:sz w:val="20"/>
        </w:rPr>
        <w:t>D.Lgs.</w:t>
      </w:r>
      <w:proofErr w:type="spellEnd"/>
      <w:r w:rsidRPr="00F45FC8">
        <w:rPr>
          <w:rFonts w:ascii="Comic Sans MS" w:hAnsi="Comic Sans MS" w:cs="Arial"/>
          <w:bCs/>
          <w:sz w:val="20"/>
        </w:rPr>
        <w:t xml:space="preserve"> n. 196/193 e dal Disciplinare Tecnico in materia di misure minime di sicurezza e si impegna ad adottare tutte le misure necessarie all’attuazione delle norme prima richiamate.</w:t>
      </w:r>
    </w:p>
    <w:p w:rsidR="00B75629" w:rsidRPr="0051403E" w:rsidRDefault="00B75629" w:rsidP="00F45FC8">
      <w:pPr>
        <w:pStyle w:val="Corpodeltesto20"/>
        <w:tabs>
          <w:tab w:val="left" w:pos="708"/>
        </w:tabs>
        <w:spacing w:after="0" w:line="240" w:lineRule="auto"/>
        <w:rPr>
          <w:rFonts w:ascii="Comic Sans MS" w:hAnsi="Comic Sans MS" w:cs="Arial"/>
          <w:sz w:val="20"/>
          <w:szCs w:val="20"/>
        </w:rPr>
      </w:pPr>
      <w:r w:rsidRPr="0051403E">
        <w:rPr>
          <w:rFonts w:ascii="Comic Sans MS" w:hAnsi="Comic Sans MS" w:cs="Arial"/>
          <w:sz w:val="20"/>
          <w:szCs w:val="20"/>
        </w:rPr>
        <w:t>2. Il Responsabile esterno si impegna affinché, una volta terminato il trattamento, tutte le informazioni che costituiscono la banca dati oggetto di trattamento siano restituite al Titolare.</w:t>
      </w:r>
    </w:p>
    <w:p w:rsidR="00B75629" w:rsidRPr="0051403E" w:rsidRDefault="00B75629" w:rsidP="00F45FC8">
      <w:pPr>
        <w:jc w:val="both"/>
        <w:rPr>
          <w:rFonts w:ascii="Comic Sans MS" w:hAnsi="Comic Sans MS" w:cs="Arial"/>
          <w:sz w:val="20"/>
          <w:szCs w:val="20"/>
        </w:rPr>
      </w:pPr>
      <w:r w:rsidRPr="0051403E">
        <w:rPr>
          <w:rFonts w:ascii="Comic Sans MS" w:hAnsi="Comic Sans MS" w:cs="Arial"/>
          <w:sz w:val="20"/>
          <w:szCs w:val="20"/>
        </w:rPr>
        <w:t>3. Il Responsabile esterno si impegna a non comunicare ad ulteriori soggetti terzi i dati affidati, senza previa autorizzazione del Titolare del Trattamento.</w:t>
      </w:r>
    </w:p>
    <w:p w:rsidR="00B75629" w:rsidRPr="0051403E" w:rsidRDefault="00B75629" w:rsidP="00F45FC8">
      <w:pPr>
        <w:jc w:val="both"/>
        <w:rPr>
          <w:rFonts w:ascii="Comic Sans MS" w:hAnsi="Comic Sans MS" w:cs="Arial"/>
          <w:sz w:val="20"/>
          <w:szCs w:val="20"/>
        </w:rPr>
      </w:pPr>
      <w:r w:rsidRPr="0051403E">
        <w:rPr>
          <w:rFonts w:ascii="Comic Sans MS" w:hAnsi="Comic Sans MS" w:cs="Arial"/>
          <w:sz w:val="20"/>
          <w:szCs w:val="20"/>
        </w:rPr>
        <w:t>4. Il Responsabile esterno si impegna a relazionare annualmente sulle misure di sicurezza adottate e ad allertare immediatamente il Titolare in caso di situazioni anomale o di emergenza; riconosce il diritto del Titolare a verificare periodicamente l’applicazione delle norme di sicurezza adottate.</w:t>
      </w:r>
    </w:p>
    <w:p w:rsidR="00B954DF" w:rsidRPr="00755973" w:rsidRDefault="00B954DF" w:rsidP="00B954DF">
      <w:pPr>
        <w:pStyle w:val="Corpodeltesto30"/>
        <w:rPr>
          <w:rFonts w:ascii="Comic Sans MS" w:hAnsi="Comic Sans MS"/>
          <w:sz w:val="20"/>
          <w:szCs w:val="20"/>
        </w:rPr>
      </w:pPr>
      <w:r w:rsidRPr="0051403E">
        <w:rPr>
          <w:rFonts w:ascii="Comic Sans MS" w:hAnsi="Comic Sans MS" w:cs="Arial"/>
          <w:sz w:val="20"/>
          <w:szCs w:val="20"/>
        </w:rPr>
        <w:t xml:space="preserve"> </w:t>
      </w:r>
    </w:p>
    <w:p w:rsidR="008B4446" w:rsidRPr="004475FA" w:rsidRDefault="008B4446" w:rsidP="008B4446">
      <w:pPr>
        <w:pStyle w:val="Rientrocorpodeltesto2"/>
        <w:spacing w:after="0" w:line="240" w:lineRule="auto"/>
        <w:ind w:left="0"/>
        <w:jc w:val="both"/>
        <w:rPr>
          <w:rFonts w:ascii="Comic Sans MS" w:hAnsi="Comic Sans MS" w:cs="Courier New"/>
          <w:b/>
          <w:sz w:val="20"/>
        </w:rPr>
      </w:pPr>
      <w:r w:rsidRPr="004475FA">
        <w:rPr>
          <w:rFonts w:ascii="Comic Sans MS" w:hAnsi="Comic Sans MS" w:cs="Courier New"/>
          <w:b/>
          <w:bCs/>
          <w:sz w:val="20"/>
        </w:rPr>
        <w:t>A</w:t>
      </w:r>
      <w:r w:rsidR="004475FA" w:rsidRPr="004475FA">
        <w:rPr>
          <w:rFonts w:ascii="Comic Sans MS" w:hAnsi="Comic Sans MS" w:cs="Courier New"/>
          <w:b/>
          <w:bCs/>
          <w:sz w:val="20"/>
        </w:rPr>
        <w:t xml:space="preserve">rt. </w:t>
      </w:r>
      <w:r w:rsidR="007A7BB3">
        <w:rPr>
          <w:rFonts w:ascii="Comic Sans MS" w:hAnsi="Comic Sans MS" w:cs="Courier New"/>
          <w:b/>
          <w:bCs/>
          <w:sz w:val="20"/>
        </w:rPr>
        <w:t>9- Corrispettivo e ob</w:t>
      </w:r>
      <w:r w:rsidR="004475FA" w:rsidRPr="004475FA">
        <w:rPr>
          <w:rFonts w:ascii="Comic Sans MS" w:hAnsi="Comic Sans MS" w:cs="Courier New"/>
          <w:b/>
          <w:bCs/>
          <w:sz w:val="20"/>
        </w:rPr>
        <w:t>blighi relativi alla tracciabilità dei flussi finanziari</w:t>
      </w:r>
    </w:p>
    <w:p w:rsidR="007A7BB3" w:rsidRPr="0051403E" w:rsidRDefault="004475FA" w:rsidP="003602C7">
      <w:pPr>
        <w:pStyle w:val="Corpodeltesto1"/>
        <w:shd w:val="clear" w:color="auto" w:fill="auto"/>
        <w:spacing w:before="0" w:line="240" w:lineRule="auto"/>
        <w:ind w:right="40" w:firstLine="0"/>
        <w:rPr>
          <w:rFonts w:ascii="Comic Sans MS" w:hAnsi="Comic Sans MS" w:cs="Arial"/>
          <w:sz w:val="20"/>
          <w:szCs w:val="20"/>
        </w:rPr>
      </w:pPr>
      <w:r>
        <w:rPr>
          <w:rFonts w:ascii="Comic Sans MS" w:hAnsi="Comic Sans MS" w:cs="Courier New"/>
          <w:bCs/>
          <w:sz w:val="20"/>
        </w:rPr>
        <w:t xml:space="preserve">1. </w:t>
      </w:r>
      <w:r w:rsidR="007A7BB3" w:rsidRPr="0051403E">
        <w:rPr>
          <w:rFonts w:ascii="Comic Sans MS" w:hAnsi="Comic Sans MS" w:cs="Arial"/>
          <w:sz w:val="20"/>
          <w:szCs w:val="20"/>
        </w:rPr>
        <w:t xml:space="preserve">Il Comune corrisponde all’appaltatore un compenso </w:t>
      </w:r>
      <w:r w:rsidR="003A2E39">
        <w:rPr>
          <w:rFonts w:ascii="Comic Sans MS" w:hAnsi="Comic Sans MS" w:cs="Arial"/>
          <w:sz w:val="20"/>
          <w:szCs w:val="20"/>
        </w:rPr>
        <w:t xml:space="preserve">mensile </w:t>
      </w:r>
      <w:bookmarkStart w:id="0" w:name="_GoBack"/>
      <w:bookmarkEnd w:id="0"/>
      <w:r w:rsidR="003A2E39">
        <w:rPr>
          <w:rFonts w:ascii="Comic Sans MS" w:hAnsi="Comic Sans MS" w:cs="Arial"/>
          <w:sz w:val="20"/>
          <w:szCs w:val="20"/>
        </w:rPr>
        <w:t>come determinato a seguito della procedura negoziata</w:t>
      </w:r>
      <w:r w:rsidR="00B478E2">
        <w:rPr>
          <w:rFonts w:ascii="Comic Sans MS" w:hAnsi="Comic Sans MS" w:cs="Arial"/>
          <w:sz w:val="20"/>
          <w:szCs w:val="20"/>
        </w:rPr>
        <w:t>,</w:t>
      </w:r>
      <w:r w:rsidR="003A2E39">
        <w:rPr>
          <w:rFonts w:ascii="Comic Sans MS" w:hAnsi="Comic Sans MS" w:cs="Arial"/>
          <w:sz w:val="20"/>
          <w:szCs w:val="20"/>
        </w:rPr>
        <w:t xml:space="preserve"> </w:t>
      </w:r>
      <w:r w:rsidR="007A7BB3" w:rsidRPr="0051403E">
        <w:rPr>
          <w:rFonts w:ascii="Comic Sans MS" w:hAnsi="Comic Sans MS" w:cs="Arial"/>
          <w:sz w:val="20"/>
          <w:szCs w:val="20"/>
        </w:rPr>
        <w:t>posticipat</w:t>
      </w:r>
      <w:r w:rsidR="00B478E2">
        <w:rPr>
          <w:rFonts w:ascii="Comic Sans MS" w:hAnsi="Comic Sans MS" w:cs="Arial"/>
          <w:sz w:val="20"/>
          <w:szCs w:val="20"/>
        </w:rPr>
        <w:t>o e</w:t>
      </w:r>
      <w:r w:rsidR="007A7BB3" w:rsidRPr="0051403E">
        <w:rPr>
          <w:rFonts w:ascii="Comic Sans MS" w:hAnsi="Comic Sans MS" w:cs="Arial"/>
          <w:sz w:val="20"/>
          <w:szCs w:val="20"/>
        </w:rPr>
        <w:t xml:space="preserve"> dietro presentazione di regolare fattura. Il corrispettivo dovuto è liquidato dal</w:t>
      </w:r>
      <w:r w:rsidR="003A2E39">
        <w:rPr>
          <w:rFonts w:ascii="Comic Sans MS" w:hAnsi="Comic Sans MS" w:cs="Arial"/>
          <w:sz w:val="20"/>
          <w:szCs w:val="20"/>
        </w:rPr>
        <w:t xml:space="preserve">l’Ufficio di Piano </w:t>
      </w:r>
      <w:r w:rsidR="007A7BB3" w:rsidRPr="0051403E">
        <w:rPr>
          <w:rFonts w:ascii="Comic Sans MS" w:hAnsi="Comic Sans MS" w:cs="Arial"/>
          <w:sz w:val="20"/>
          <w:szCs w:val="20"/>
        </w:rPr>
        <w:t>entro trenta giorni dalla presentazione delle fatture, salvo i maggiori termini occorre</w:t>
      </w:r>
      <w:r w:rsidR="003602C7">
        <w:rPr>
          <w:rFonts w:ascii="Comic Sans MS" w:hAnsi="Comic Sans MS" w:cs="Arial"/>
          <w:sz w:val="20"/>
          <w:szCs w:val="20"/>
        </w:rPr>
        <w:t xml:space="preserve">nti per l’acquisizione del DURC e </w:t>
      </w:r>
      <w:r w:rsidR="003602C7" w:rsidRPr="00755973">
        <w:rPr>
          <w:rStyle w:val="Corpodeltesto"/>
          <w:rFonts w:ascii="Comic Sans MS" w:hAnsi="Comic Sans MS" w:cs="Calibri"/>
          <w:color w:val="000000"/>
          <w:sz w:val="20"/>
          <w:szCs w:val="20"/>
        </w:rPr>
        <w:t>previo controllo e verifica della funzionalità ed operatività del servizio e delle rendicontazioni trasmesse.</w:t>
      </w:r>
    </w:p>
    <w:p w:rsidR="008B4446" w:rsidRPr="00755973" w:rsidRDefault="004475FA" w:rsidP="003A2E39">
      <w:pPr>
        <w:jc w:val="both"/>
        <w:rPr>
          <w:rFonts w:ascii="Comic Sans MS" w:hAnsi="Comic Sans MS" w:cs="Courier New"/>
          <w:sz w:val="20"/>
          <w:szCs w:val="20"/>
        </w:rPr>
      </w:pPr>
      <w:r>
        <w:rPr>
          <w:rFonts w:ascii="Comic Sans MS" w:hAnsi="Comic Sans MS" w:cs="Courier New"/>
          <w:sz w:val="20"/>
          <w:szCs w:val="20"/>
        </w:rPr>
        <w:t xml:space="preserve">2. </w:t>
      </w:r>
      <w:r w:rsidR="008B4446" w:rsidRPr="00755973">
        <w:rPr>
          <w:rFonts w:ascii="Comic Sans MS" w:hAnsi="Comic Sans MS" w:cs="Courier New"/>
          <w:sz w:val="20"/>
          <w:szCs w:val="20"/>
        </w:rPr>
        <w:t>Ai sensi dell’art. 3 (tracciabilità dei flussi finanziari), Legge 13 agosto 2010, n. 136 testo vigente, l</w:t>
      </w:r>
      <w:r w:rsidR="003A2E39">
        <w:rPr>
          <w:rFonts w:ascii="Comic Sans MS" w:hAnsi="Comic Sans MS" w:cs="Courier New"/>
          <w:sz w:val="20"/>
          <w:szCs w:val="20"/>
        </w:rPr>
        <w:t xml:space="preserve">’appaltatore </w:t>
      </w:r>
      <w:r w:rsidR="008B4446" w:rsidRPr="00755973">
        <w:rPr>
          <w:rFonts w:ascii="Comic Sans MS" w:hAnsi="Comic Sans MS" w:cs="Courier New"/>
          <w:sz w:val="20"/>
          <w:szCs w:val="20"/>
        </w:rPr>
        <w:t xml:space="preserve">deve utilizzare un conto corrente bancario o postale, dedicato, anche non in via esclusiva, alle commesse pubbliche alle seguenti condizioni: </w:t>
      </w:r>
    </w:p>
    <w:p w:rsidR="008B4446" w:rsidRPr="00755973" w:rsidRDefault="008B4446" w:rsidP="008B4446">
      <w:pPr>
        <w:pStyle w:val="Corpotesto"/>
        <w:widowControl/>
        <w:numPr>
          <w:ilvl w:val="0"/>
          <w:numId w:val="18"/>
        </w:numPr>
        <w:tabs>
          <w:tab w:val="num" w:pos="567"/>
        </w:tabs>
        <w:spacing w:after="60"/>
        <w:ind w:left="568" w:hanging="284"/>
        <w:rPr>
          <w:rFonts w:ascii="Comic Sans MS" w:hAnsi="Comic Sans MS" w:cs="Courier New"/>
          <w:sz w:val="20"/>
        </w:rPr>
      </w:pPr>
      <w:r w:rsidRPr="00755973">
        <w:rPr>
          <w:rFonts w:ascii="Comic Sans MS" w:hAnsi="Comic Sans MS" w:cs="Courier New"/>
          <w:sz w:val="20"/>
        </w:rPr>
        <w:t xml:space="preserve">i pagamenti in dipendenza del presente contratto saranno effettuati mediante accredito su conto corrente bancario o postale apposito, acceso presso banche o presso </w:t>
      </w:r>
      <w:smartTag w:uri="urn:schemas-microsoft-com:office:smarttags" w:element="PersonName">
        <w:smartTagPr>
          <w:attr w:name="ProductID" w:val="la Società Poste"/>
        </w:smartTagPr>
        <w:r w:rsidRPr="00755973">
          <w:rPr>
            <w:rFonts w:ascii="Comic Sans MS" w:hAnsi="Comic Sans MS" w:cs="Courier New"/>
            <w:sz w:val="20"/>
          </w:rPr>
          <w:t>la Società Poste</w:t>
        </w:r>
      </w:smartTag>
      <w:r w:rsidRPr="00755973">
        <w:rPr>
          <w:rFonts w:ascii="Comic Sans MS" w:hAnsi="Comic Sans MS" w:cs="Courier New"/>
          <w:sz w:val="20"/>
        </w:rPr>
        <w:t xml:space="preserve"> Italiane S.p.A.; </w:t>
      </w:r>
    </w:p>
    <w:p w:rsidR="008B4446" w:rsidRPr="00755973" w:rsidRDefault="008B4446" w:rsidP="008B4446">
      <w:pPr>
        <w:pStyle w:val="Corpotesto"/>
        <w:widowControl/>
        <w:numPr>
          <w:ilvl w:val="0"/>
          <w:numId w:val="18"/>
        </w:numPr>
        <w:tabs>
          <w:tab w:val="num" w:pos="567"/>
        </w:tabs>
        <w:spacing w:after="60"/>
        <w:ind w:left="568" w:hanging="284"/>
        <w:rPr>
          <w:rFonts w:ascii="Comic Sans MS" w:hAnsi="Comic Sans MS" w:cs="Courier New"/>
          <w:sz w:val="20"/>
        </w:rPr>
      </w:pPr>
      <w:r w:rsidRPr="00755973">
        <w:rPr>
          <w:rFonts w:ascii="Comic Sans MS" w:hAnsi="Comic Sans MS" w:cs="Courier New"/>
          <w:sz w:val="20"/>
        </w:rPr>
        <w:t>la ditta affidataria ha l’obbligo di comunicare all’Ente, tempestivamente e, comunque, entro sette giorni dalla sua accensione, gli estremi identificativi del conto corrente di cui sopra nonché, nello stesso termine, le generalità ed il codice fiscale delle persone delegate ad operare su di esso;</w:t>
      </w:r>
    </w:p>
    <w:p w:rsidR="008B4446" w:rsidRPr="00755973" w:rsidRDefault="008B4446" w:rsidP="008B4446">
      <w:pPr>
        <w:pStyle w:val="Corpotesto"/>
        <w:widowControl/>
        <w:numPr>
          <w:ilvl w:val="0"/>
          <w:numId w:val="18"/>
        </w:numPr>
        <w:tabs>
          <w:tab w:val="num" w:pos="567"/>
        </w:tabs>
        <w:spacing w:after="60"/>
        <w:ind w:left="568" w:hanging="284"/>
        <w:rPr>
          <w:rFonts w:ascii="Comic Sans MS" w:hAnsi="Comic Sans MS" w:cs="Courier New"/>
          <w:sz w:val="20"/>
        </w:rPr>
      </w:pPr>
      <w:r w:rsidRPr="00755973">
        <w:rPr>
          <w:rFonts w:ascii="Comic Sans MS" w:hAnsi="Comic Sans MS" w:cs="Courier New"/>
          <w:sz w:val="20"/>
        </w:rPr>
        <w:t>l’appaltatore è tenuto ad assolvere a tutti gli obblighi previsti dall’articolo 3 della legge 13 agosto 2010, n. 136 al fine di assicurare la tracciabilità dei movimenti finanziari relativi all’appalto;</w:t>
      </w:r>
    </w:p>
    <w:p w:rsidR="008B4446" w:rsidRPr="00755973" w:rsidRDefault="008B4446" w:rsidP="008B4446">
      <w:pPr>
        <w:pStyle w:val="Corpotesto"/>
        <w:widowControl/>
        <w:numPr>
          <w:ilvl w:val="0"/>
          <w:numId w:val="18"/>
        </w:numPr>
        <w:tabs>
          <w:tab w:val="num" w:pos="567"/>
        </w:tabs>
        <w:spacing w:after="60"/>
        <w:ind w:left="568" w:hanging="284"/>
        <w:rPr>
          <w:rFonts w:ascii="Comic Sans MS" w:hAnsi="Comic Sans MS" w:cs="Courier New"/>
          <w:sz w:val="20"/>
        </w:rPr>
      </w:pPr>
      <w:r w:rsidRPr="00755973">
        <w:rPr>
          <w:rFonts w:ascii="Comic Sans MS" w:hAnsi="Comic Sans MS" w:cs="Courier New"/>
          <w:sz w:val="20"/>
        </w:rPr>
        <w:t>l'appaltatore, il subappaltatore o il subcontraente che ha notizia dell'inadempimento della propria controparte agli obblighi di tracciabilità finanziaria, procede all'immediata risoluzione del rapporto contrattuale, informandone contestualmente la stazione appaltante e la prefettura-ufficio territoriale del Governo territorialmente competente.</w:t>
      </w:r>
    </w:p>
    <w:p w:rsidR="007A7BB3" w:rsidRDefault="007A7BB3" w:rsidP="00975F0B">
      <w:pPr>
        <w:pStyle w:val="Corpodeltesto20"/>
        <w:numPr>
          <w:ilvl w:val="0"/>
          <w:numId w:val="5"/>
        </w:numPr>
        <w:spacing w:after="0" w:line="240" w:lineRule="auto"/>
        <w:ind w:hanging="357"/>
        <w:jc w:val="both"/>
        <w:rPr>
          <w:rFonts w:ascii="Comic Sans MS" w:hAnsi="Comic Sans MS" w:cs="Arial"/>
          <w:sz w:val="20"/>
          <w:szCs w:val="20"/>
        </w:rPr>
      </w:pPr>
      <w:r w:rsidRPr="0051403E">
        <w:rPr>
          <w:rFonts w:ascii="Comic Sans MS" w:hAnsi="Comic Sans MS" w:cs="Arial"/>
          <w:sz w:val="20"/>
          <w:szCs w:val="20"/>
        </w:rPr>
        <w:t>Dal pagamento del corrispettivo saranno detratte le eventuali spese per le esecuzioni d’ufficio, le penalità a carico dell’appaltatore e quant’altro dallo stesso dovuto.</w:t>
      </w:r>
    </w:p>
    <w:p w:rsidR="003602C7" w:rsidRPr="00755973" w:rsidRDefault="003602C7" w:rsidP="00975F0B">
      <w:pPr>
        <w:pStyle w:val="Corpodeltesto1"/>
        <w:numPr>
          <w:ilvl w:val="0"/>
          <w:numId w:val="5"/>
        </w:numPr>
        <w:shd w:val="clear" w:color="auto" w:fill="auto"/>
        <w:spacing w:before="0" w:line="240" w:lineRule="auto"/>
        <w:ind w:right="40" w:hanging="357"/>
        <w:rPr>
          <w:rStyle w:val="Corpodeltesto"/>
          <w:rFonts w:ascii="Comic Sans MS" w:hAnsi="Comic Sans MS" w:cs="Calibri"/>
          <w:color w:val="000000"/>
          <w:sz w:val="20"/>
          <w:szCs w:val="20"/>
        </w:rPr>
      </w:pPr>
      <w:r w:rsidRPr="00755973">
        <w:rPr>
          <w:rStyle w:val="Corpodeltesto"/>
          <w:rFonts w:ascii="Comic Sans MS" w:hAnsi="Comic Sans MS" w:cs="Calibri"/>
          <w:color w:val="000000"/>
          <w:sz w:val="20"/>
          <w:szCs w:val="20"/>
        </w:rPr>
        <w:lastRenderedPageBreak/>
        <w:t xml:space="preserve">La copertura finanziaria del servizio sarà assicurata con appositi stanziamenti adeguatamente previsti nel </w:t>
      </w:r>
      <w:proofErr w:type="spellStart"/>
      <w:r w:rsidRPr="00755973">
        <w:rPr>
          <w:rStyle w:val="Corpodeltesto"/>
          <w:rFonts w:ascii="Comic Sans MS" w:hAnsi="Comic Sans MS" w:cs="Calibri"/>
          <w:color w:val="000000"/>
          <w:sz w:val="20"/>
          <w:szCs w:val="20"/>
        </w:rPr>
        <w:t>Pdz</w:t>
      </w:r>
      <w:proofErr w:type="spellEnd"/>
      <w:r w:rsidRPr="00755973">
        <w:rPr>
          <w:rStyle w:val="Corpodeltesto"/>
          <w:rFonts w:ascii="Comic Sans MS" w:hAnsi="Comic Sans MS" w:cs="Calibri"/>
          <w:color w:val="000000"/>
          <w:sz w:val="20"/>
          <w:szCs w:val="20"/>
        </w:rPr>
        <w:t xml:space="preserve"> 2011/2013 dell'</w:t>
      </w:r>
      <w:r w:rsidR="00975F0B">
        <w:rPr>
          <w:rStyle w:val="Corpodeltesto"/>
          <w:rFonts w:ascii="Comic Sans MS" w:hAnsi="Comic Sans MS" w:cs="Calibri"/>
          <w:color w:val="000000"/>
          <w:sz w:val="20"/>
          <w:szCs w:val="20"/>
        </w:rPr>
        <w:t>ATS n. 27, prorogato per il 2014</w:t>
      </w:r>
      <w:r w:rsidRPr="00755973">
        <w:rPr>
          <w:rStyle w:val="Corpodeltesto"/>
          <w:rFonts w:ascii="Comic Sans MS" w:hAnsi="Comic Sans MS" w:cs="Calibri"/>
          <w:color w:val="000000"/>
          <w:sz w:val="20"/>
          <w:szCs w:val="20"/>
        </w:rPr>
        <w:t>,</w:t>
      </w:r>
      <w:r w:rsidR="00975F0B">
        <w:rPr>
          <w:rStyle w:val="Corpodeltesto"/>
          <w:rFonts w:ascii="Comic Sans MS" w:hAnsi="Comic Sans MS" w:cs="Calibri"/>
          <w:color w:val="000000"/>
          <w:sz w:val="20"/>
          <w:szCs w:val="20"/>
        </w:rPr>
        <w:t xml:space="preserve">2015 e 2016 </w:t>
      </w:r>
      <w:r w:rsidRPr="00755973">
        <w:rPr>
          <w:rStyle w:val="Corpodeltesto"/>
          <w:rFonts w:ascii="Comic Sans MS" w:hAnsi="Comic Sans MS" w:cs="Calibri"/>
          <w:color w:val="000000"/>
          <w:sz w:val="20"/>
          <w:szCs w:val="20"/>
        </w:rPr>
        <w:t>e ne</w:t>
      </w:r>
      <w:r w:rsidR="00975F0B">
        <w:rPr>
          <w:rStyle w:val="Corpodeltesto"/>
          <w:rFonts w:ascii="Comic Sans MS" w:hAnsi="Comic Sans MS" w:cs="Calibri"/>
          <w:color w:val="000000"/>
          <w:sz w:val="20"/>
          <w:szCs w:val="20"/>
        </w:rPr>
        <w:t>l</w:t>
      </w:r>
      <w:r w:rsidRPr="00755973">
        <w:rPr>
          <w:rStyle w:val="Corpodeltesto"/>
          <w:rFonts w:ascii="Comic Sans MS" w:hAnsi="Comic Sans MS" w:cs="Calibri"/>
          <w:color w:val="000000"/>
          <w:sz w:val="20"/>
          <w:szCs w:val="20"/>
        </w:rPr>
        <w:t xml:space="preserve"> bilanci</w:t>
      </w:r>
      <w:r w:rsidR="00975F0B">
        <w:rPr>
          <w:rStyle w:val="Corpodeltesto"/>
          <w:rFonts w:ascii="Comic Sans MS" w:hAnsi="Comic Sans MS" w:cs="Calibri"/>
          <w:color w:val="000000"/>
          <w:sz w:val="20"/>
          <w:szCs w:val="20"/>
        </w:rPr>
        <w:t>o</w:t>
      </w:r>
      <w:r w:rsidRPr="00755973">
        <w:rPr>
          <w:rStyle w:val="Corpodeltesto"/>
          <w:rFonts w:ascii="Comic Sans MS" w:hAnsi="Comic Sans MS" w:cs="Calibri"/>
          <w:color w:val="000000"/>
          <w:sz w:val="20"/>
          <w:szCs w:val="20"/>
        </w:rPr>
        <w:t xml:space="preserve"> di previsione del Comune di Guardiagrele/EAS.</w:t>
      </w:r>
    </w:p>
    <w:p w:rsidR="00DC6642" w:rsidRPr="00DC6642" w:rsidRDefault="00DC6642" w:rsidP="00DC6642">
      <w:pPr>
        <w:pStyle w:val="Titolo5"/>
        <w:rPr>
          <w:rFonts w:ascii="Comic Sans MS" w:hAnsi="Comic Sans MS"/>
          <w:b/>
          <w:color w:val="auto"/>
          <w:sz w:val="20"/>
          <w:szCs w:val="20"/>
        </w:rPr>
      </w:pPr>
      <w:r w:rsidRPr="00DC6642">
        <w:rPr>
          <w:rFonts w:ascii="Comic Sans MS" w:hAnsi="Comic Sans MS"/>
          <w:b/>
          <w:color w:val="auto"/>
          <w:sz w:val="20"/>
          <w:szCs w:val="20"/>
        </w:rPr>
        <w:t>Art. 10 – Verifiche</w:t>
      </w:r>
    </w:p>
    <w:p w:rsidR="00DC6642" w:rsidRDefault="00DC6642" w:rsidP="00DC6642">
      <w:pPr>
        <w:jc w:val="both"/>
        <w:rPr>
          <w:rFonts w:ascii="Comic Sans MS" w:hAnsi="Comic Sans MS" w:cs="Arial"/>
          <w:color w:val="auto"/>
          <w:sz w:val="20"/>
          <w:szCs w:val="20"/>
        </w:rPr>
      </w:pPr>
      <w:r w:rsidRPr="00DC6642">
        <w:rPr>
          <w:rFonts w:ascii="Comic Sans MS" w:hAnsi="Comic Sans MS" w:cs="Arial"/>
          <w:color w:val="auto"/>
          <w:sz w:val="20"/>
          <w:szCs w:val="20"/>
        </w:rPr>
        <w:t>1. Il Comune ha il diritto di effettuare in ogni momento controlli al fine di verificare che l’appaltatore svolga il servizio nel r</w:t>
      </w:r>
      <w:r>
        <w:rPr>
          <w:rFonts w:ascii="Comic Sans MS" w:hAnsi="Comic Sans MS" w:cs="Arial"/>
          <w:color w:val="auto"/>
          <w:sz w:val="20"/>
          <w:szCs w:val="20"/>
        </w:rPr>
        <w:t>ispetto del presente capitolato.</w:t>
      </w:r>
    </w:p>
    <w:p w:rsidR="00DC6642" w:rsidRPr="00DC6642" w:rsidRDefault="00DC6642" w:rsidP="00837F9A">
      <w:pPr>
        <w:jc w:val="both"/>
        <w:rPr>
          <w:rFonts w:ascii="Comic Sans MS" w:hAnsi="Comic Sans MS" w:cs="Arial"/>
          <w:color w:val="auto"/>
          <w:sz w:val="20"/>
          <w:szCs w:val="20"/>
        </w:rPr>
      </w:pPr>
      <w:r w:rsidRPr="00DC6642">
        <w:rPr>
          <w:rFonts w:ascii="Comic Sans MS" w:hAnsi="Comic Sans MS" w:cs="Arial"/>
          <w:color w:val="auto"/>
          <w:sz w:val="20"/>
          <w:szCs w:val="20"/>
        </w:rPr>
        <w:t>2. L’appaltatore accetta di sottostare a tutti i controlli e di adottare le misure che venissero prescritte.</w:t>
      </w:r>
    </w:p>
    <w:p w:rsidR="00837F9A" w:rsidRDefault="00837F9A" w:rsidP="00837F9A">
      <w:pPr>
        <w:pStyle w:val="Titolo1"/>
        <w:spacing w:before="0"/>
        <w:jc w:val="both"/>
        <w:rPr>
          <w:rFonts w:ascii="Comic Sans MS" w:hAnsi="Comic Sans MS" w:cs="Arial"/>
          <w:bCs w:val="0"/>
          <w:color w:val="auto"/>
          <w:sz w:val="20"/>
          <w:szCs w:val="20"/>
        </w:rPr>
      </w:pPr>
    </w:p>
    <w:p w:rsidR="00DC6642" w:rsidRPr="00DC6642" w:rsidRDefault="00DC6642" w:rsidP="00837F9A">
      <w:pPr>
        <w:pStyle w:val="Titolo1"/>
        <w:spacing w:before="0"/>
        <w:jc w:val="both"/>
        <w:rPr>
          <w:rFonts w:ascii="Comic Sans MS" w:hAnsi="Comic Sans MS" w:cs="Arial"/>
          <w:bCs w:val="0"/>
          <w:color w:val="auto"/>
          <w:sz w:val="20"/>
          <w:szCs w:val="20"/>
        </w:rPr>
      </w:pPr>
      <w:r w:rsidRPr="00DC6642">
        <w:rPr>
          <w:rFonts w:ascii="Comic Sans MS" w:hAnsi="Comic Sans MS" w:cs="Arial"/>
          <w:bCs w:val="0"/>
          <w:color w:val="auto"/>
          <w:sz w:val="20"/>
          <w:szCs w:val="20"/>
        </w:rPr>
        <w:t>Art. 1</w:t>
      </w:r>
      <w:r>
        <w:rPr>
          <w:rFonts w:ascii="Comic Sans MS" w:hAnsi="Comic Sans MS" w:cs="Arial"/>
          <w:bCs w:val="0"/>
          <w:color w:val="auto"/>
          <w:sz w:val="20"/>
          <w:szCs w:val="20"/>
        </w:rPr>
        <w:t>1</w:t>
      </w:r>
      <w:r w:rsidRPr="00DC6642">
        <w:rPr>
          <w:rFonts w:ascii="Comic Sans MS" w:hAnsi="Comic Sans MS" w:cs="Arial"/>
          <w:bCs w:val="0"/>
          <w:color w:val="auto"/>
          <w:sz w:val="20"/>
          <w:szCs w:val="20"/>
        </w:rPr>
        <w:t xml:space="preserve"> - Subappalto e cessione del contratto</w:t>
      </w:r>
    </w:p>
    <w:p w:rsidR="00DC6642" w:rsidRPr="00DC6642" w:rsidRDefault="00DC6642" w:rsidP="00DC6642">
      <w:pPr>
        <w:pStyle w:val="Corpotesto"/>
        <w:tabs>
          <w:tab w:val="num" w:pos="360"/>
        </w:tabs>
        <w:rPr>
          <w:rFonts w:ascii="Comic Sans MS" w:hAnsi="Comic Sans MS" w:cs="Arial"/>
          <w:bCs/>
          <w:sz w:val="20"/>
        </w:rPr>
      </w:pPr>
      <w:r w:rsidRPr="00DC6642">
        <w:rPr>
          <w:rFonts w:ascii="Comic Sans MS" w:hAnsi="Comic Sans MS" w:cs="Arial"/>
          <w:bCs/>
          <w:sz w:val="20"/>
        </w:rPr>
        <w:t>1. E’ fatto divieto di subappaltare in qualsiasi forma, anche parziale, il servizio oggetto del presente capitolato.</w:t>
      </w:r>
    </w:p>
    <w:p w:rsidR="00DC6642" w:rsidRPr="00DC6642" w:rsidRDefault="00DC6642" w:rsidP="00DC6642">
      <w:pPr>
        <w:pStyle w:val="Corpotesto"/>
        <w:tabs>
          <w:tab w:val="num" w:pos="360"/>
        </w:tabs>
        <w:rPr>
          <w:rFonts w:ascii="Comic Sans MS" w:hAnsi="Comic Sans MS" w:cs="Arial"/>
          <w:bCs/>
          <w:sz w:val="20"/>
        </w:rPr>
      </w:pPr>
      <w:r w:rsidRPr="00DC6642">
        <w:rPr>
          <w:rFonts w:ascii="Comic Sans MS" w:hAnsi="Comic Sans MS" w:cs="Arial"/>
          <w:bCs/>
          <w:sz w:val="20"/>
        </w:rPr>
        <w:t xml:space="preserve">2. E’ assolutamente vietata la cessione parziale o totale del contratto. </w:t>
      </w:r>
    </w:p>
    <w:p w:rsidR="00DC6642" w:rsidRPr="00DC6642" w:rsidRDefault="00DC6642" w:rsidP="00DC6642">
      <w:pPr>
        <w:pStyle w:val="Corpotesto"/>
        <w:tabs>
          <w:tab w:val="num" w:pos="360"/>
        </w:tabs>
        <w:rPr>
          <w:rFonts w:ascii="Comic Sans MS" w:hAnsi="Comic Sans MS" w:cs="Arial"/>
          <w:bCs/>
          <w:sz w:val="20"/>
        </w:rPr>
      </w:pPr>
      <w:r w:rsidRPr="00DC6642">
        <w:rPr>
          <w:rFonts w:ascii="Comic Sans MS" w:hAnsi="Comic Sans MS" w:cs="Arial"/>
          <w:bCs/>
          <w:sz w:val="20"/>
        </w:rPr>
        <w:t>3. Il divieto di cessione del contratto e di subappalto si estendono a tutta la durata dell’appalto</w:t>
      </w:r>
      <w:r w:rsidR="00B478E2">
        <w:rPr>
          <w:rFonts w:ascii="Comic Sans MS" w:hAnsi="Comic Sans MS" w:cs="Arial"/>
          <w:bCs/>
          <w:sz w:val="20"/>
        </w:rPr>
        <w:t>;</w:t>
      </w:r>
      <w:r w:rsidRPr="00DC6642">
        <w:rPr>
          <w:rFonts w:ascii="Comic Sans MS" w:hAnsi="Comic Sans MS" w:cs="Arial"/>
          <w:bCs/>
          <w:sz w:val="20"/>
        </w:rPr>
        <w:t xml:space="preserve"> </w:t>
      </w:r>
      <w:r w:rsidR="00B478E2">
        <w:rPr>
          <w:rFonts w:ascii="Comic Sans MS" w:hAnsi="Comic Sans MS" w:cs="Arial"/>
          <w:bCs/>
          <w:sz w:val="20"/>
        </w:rPr>
        <w:t>il</w:t>
      </w:r>
      <w:r w:rsidRPr="00DC6642">
        <w:rPr>
          <w:rFonts w:ascii="Comic Sans MS" w:hAnsi="Comic Sans MS" w:cs="Arial"/>
          <w:bCs/>
          <w:sz w:val="20"/>
        </w:rPr>
        <w:t xml:space="preserve"> contravvenire al divieto comporta l’imme</w:t>
      </w:r>
      <w:r w:rsidR="00B478E2">
        <w:rPr>
          <w:rFonts w:ascii="Comic Sans MS" w:hAnsi="Comic Sans MS" w:cs="Arial"/>
          <w:bCs/>
          <w:sz w:val="20"/>
        </w:rPr>
        <w:t>diata risoluzione del contratto</w:t>
      </w:r>
      <w:r w:rsidRPr="00DC6642">
        <w:rPr>
          <w:rFonts w:ascii="Comic Sans MS" w:hAnsi="Comic Sans MS" w:cs="Arial"/>
          <w:bCs/>
          <w:sz w:val="20"/>
        </w:rPr>
        <w:t>.</w:t>
      </w:r>
    </w:p>
    <w:p w:rsidR="00DC6642" w:rsidRPr="00DC6642" w:rsidRDefault="00DC6642" w:rsidP="00D7701E">
      <w:pPr>
        <w:pStyle w:val="Corpotesto"/>
        <w:tabs>
          <w:tab w:val="num" w:pos="360"/>
        </w:tabs>
        <w:rPr>
          <w:rFonts w:ascii="Comic Sans MS" w:hAnsi="Comic Sans MS" w:cs="Arial"/>
          <w:bCs/>
          <w:sz w:val="20"/>
        </w:rPr>
      </w:pPr>
      <w:r w:rsidRPr="00DC6642">
        <w:rPr>
          <w:rFonts w:ascii="Comic Sans MS" w:hAnsi="Comic Sans MS" w:cs="Arial"/>
          <w:bCs/>
          <w:sz w:val="20"/>
        </w:rPr>
        <w:t>4. E’ altresì vietato cedere in tutto o in parte i crediti derivanti dall’esecuzione delle prestazioni previste dal contratto senza espressa autorizzazione preventiva dell’Amministrazione.</w:t>
      </w:r>
    </w:p>
    <w:p w:rsidR="00D7701E" w:rsidRDefault="00D7701E" w:rsidP="00D7701E">
      <w:pPr>
        <w:pStyle w:val="Titolo1"/>
        <w:spacing w:before="0"/>
        <w:jc w:val="both"/>
        <w:rPr>
          <w:rFonts w:ascii="Comic Sans MS" w:hAnsi="Comic Sans MS" w:cs="Arial"/>
          <w:bCs w:val="0"/>
          <w:color w:val="auto"/>
          <w:sz w:val="20"/>
          <w:szCs w:val="20"/>
        </w:rPr>
      </w:pPr>
    </w:p>
    <w:p w:rsidR="00DC6642" w:rsidRPr="00275772" w:rsidRDefault="00DC6642" w:rsidP="00D7701E">
      <w:pPr>
        <w:pStyle w:val="Titolo1"/>
        <w:spacing w:before="0"/>
        <w:jc w:val="both"/>
        <w:rPr>
          <w:rFonts w:ascii="Comic Sans MS" w:hAnsi="Comic Sans MS" w:cs="Arial"/>
          <w:bCs w:val="0"/>
          <w:color w:val="auto"/>
          <w:sz w:val="20"/>
          <w:szCs w:val="20"/>
        </w:rPr>
      </w:pPr>
      <w:r w:rsidRPr="00275772">
        <w:rPr>
          <w:rFonts w:ascii="Comic Sans MS" w:hAnsi="Comic Sans MS" w:cs="Arial"/>
          <w:bCs w:val="0"/>
          <w:color w:val="auto"/>
          <w:sz w:val="20"/>
          <w:szCs w:val="20"/>
        </w:rPr>
        <w:t>Art. 1</w:t>
      </w:r>
      <w:r w:rsidR="00275772">
        <w:rPr>
          <w:rFonts w:ascii="Comic Sans MS" w:hAnsi="Comic Sans MS" w:cs="Arial"/>
          <w:bCs w:val="0"/>
          <w:color w:val="auto"/>
          <w:sz w:val="20"/>
          <w:szCs w:val="20"/>
        </w:rPr>
        <w:t>2</w:t>
      </w:r>
      <w:r w:rsidRPr="00275772">
        <w:rPr>
          <w:rFonts w:ascii="Comic Sans MS" w:hAnsi="Comic Sans MS" w:cs="Arial"/>
          <w:bCs w:val="0"/>
          <w:color w:val="auto"/>
          <w:sz w:val="20"/>
          <w:szCs w:val="20"/>
        </w:rPr>
        <w:t xml:space="preserve"> – Cauzione definitiva</w:t>
      </w:r>
    </w:p>
    <w:p w:rsidR="00275772" w:rsidRPr="00275772" w:rsidRDefault="00275772" w:rsidP="00D7701E">
      <w:pPr>
        <w:pStyle w:val="Paragrafoelenco"/>
        <w:widowControl/>
        <w:ind w:left="0"/>
        <w:jc w:val="both"/>
        <w:rPr>
          <w:rFonts w:ascii="Comic Sans MS" w:hAnsi="Comic Sans MS"/>
          <w:sz w:val="20"/>
          <w:szCs w:val="20"/>
        </w:rPr>
      </w:pPr>
      <w:r w:rsidRPr="00275772">
        <w:rPr>
          <w:rFonts w:ascii="Comic Sans MS" w:hAnsi="Comic Sans MS"/>
          <w:sz w:val="20"/>
          <w:szCs w:val="20"/>
        </w:rPr>
        <w:t xml:space="preserve">Non è richiesta la cauzione definitiva trattandosi di un affidamento di un servizio in economia inferiore ad €40.000,00. </w:t>
      </w:r>
    </w:p>
    <w:p w:rsidR="00D7701E" w:rsidRDefault="00D7701E" w:rsidP="00D7701E">
      <w:pPr>
        <w:pStyle w:val="Titolo1"/>
        <w:spacing w:before="0"/>
        <w:jc w:val="both"/>
        <w:rPr>
          <w:rFonts w:ascii="Comic Sans MS" w:hAnsi="Comic Sans MS" w:cs="Arial"/>
          <w:b w:val="0"/>
          <w:bCs w:val="0"/>
          <w:sz w:val="20"/>
          <w:szCs w:val="20"/>
        </w:rPr>
      </w:pPr>
    </w:p>
    <w:p w:rsidR="004E26B2" w:rsidRPr="00D7701E" w:rsidRDefault="004E26B2" w:rsidP="00D7701E">
      <w:pPr>
        <w:pStyle w:val="Titolo1"/>
        <w:spacing w:before="0"/>
        <w:jc w:val="both"/>
        <w:rPr>
          <w:rFonts w:ascii="Comic Sans MS" w:hAnsi="Comic Sans MS" w:cs="Arial"/>
          <w:bCs w:val="0"/>
          <w:color w:val="auto"/>
          <w:sz w:val="20"/>
          <w:szCs w:val="20"/>
        </w:rPr>
      </w:pPr>
      <w:r w:rsidRPr="00D7701E">
        <w:rPr>
          <w:rFonts w:ascii="Comic Sans MS" w:hAnsi="Comic Sans MS" w:cs="Arial"/>
          <w:bCs w:val="0"/>
          <w:color w:val="auto"/>
          <w:sz w:val="20"/>
          <w:szCs w:val="20"/>
        </w:rPr>
        <w:t xml:space="preserve">Art. 13 </w:t>
      </w:r>
      <w:r w:rsidR="004E6779">
        <w:rPr>
          <w:rFonts w:ascii="Comic Sans MS" w:hAnsi="Comic Sans MS" w:cs="Arial"/>
          <w:bCs w:val="0"/>
          <w:color w:val="auto"/>
          <w:sz w:val="20"/>
          <w:szCs w:val="20"/>
        </w:rPr>
        <w:t>–</w:t>
      </w:r>
      <w:r w:rsidRPr="00D7701E">
        <w:rPr>
          <w:rFonts w:ascii="Comic Sans MS" w:hAnsi="Comic Sans MS" w:cs="Arial"/>
          <w:bCs w:val="0"/>
          <w:color w:val="auto"/>
          <w:sz w:val="20"/>
          <w:szCs w:val="20"/>
        </w:rPr>
        <w:t xml:space="preserve"> Responsabilit</w:t>
      </w:r>
      <w:r w:rsidR="004E6779">
        <w:rPr>
          <w:rFonts w:ascii="Comic Sans MS" w:hAnsi="Comic Sans MS" w:cs="Arial"/>
          <w:bCs w:val="0"/>
          <w:color w:val="auto"/>
          <w:sz w:val="20"/>
          <w:szCs w:val="20"/>
        </w:rPr>
        <w:t>à e danni</w:t>
      </w:r>
    </w:p>
    <w:p w:rsidR="004E26B2" w:rsidRPr="00F0709A" w:rsidRDefault="004E26B2" w:rsidP="004E26B2">
      <w:pPr>
        <w:pStyle w:val="Corpodeltesto1"/>
        <w:numPr>
          <w:ilvl w:val="0"/>
          <w:numId w:val="28"/>
        </w:numPr>
        <w:shd w:val="clear" w:color="auto" w:fill="auto"/>
        <w:spacing w:before="0" w:line="240" w:lineRule="auto"/>
        <w:ind w:left="0" w:right="20" w:firstLine="0"/>
        <w:rPr>
          <w:rStyle w:val="Corpodeltesto"/>
          <w:rFonts w:ascii="Comic Sans MS" w:hAnsi="Comic Sans MS" w:cs="Calibri"/>
          <w:color w:val="000000"/>
          <w:sz w:val="20"/>
          <w:szCs w:val="20"/>
        </w:rPr>
      </w:pPr>
      <w:r w:rsidRPr="00F0709A">
        <w:rPr>
          <w:rStyle w:val="Corpodeltesto"/>
          <w:rFonts w:ascii="Comic Sans MS" w:hAnsi="Comic Sans MS" w:cs="Calibri"/>
          <w:color w:val="000000"/>
          <w:sz w:val="20"/>
          <w:szCs w:val="20"/>
        </w:rPr>
        <w:t>L'appaltatore ha la responsabilità dei locali, dell'arredo e delle attrezzature ecc. presenti nei locali del centro; ha la responsabilità per danni, infortuni ed altro che dovessero accadere durante la gestione del centro a persone, utenti e terzi; è tenuto a garantire eventuali indennizzi a persone, utenti e terzi per fatti che dovessero accadere durante la gestione del centro; è tenuto a garantire il ripristino manutentivo e funzionale in caso di danneggiamento verificatisi durante le attività.</w:t>
      </w:r>
    </w:p>
    <w:p w:rsidR="004E26B2" w:rsidRPr="0051403E" w:rsidRDefault="004E26B2" w:rsidP="00F0709A">
      <w:pPr>
        <w:pStyle w:val="Corpodeltesto20"/>
        <w:spacing w:after="0" w:line="240" w:lineRule="auto"/>
        <w:jc w:val="both"/>
        <w:rPr>
          <w:rFonts w:ascii="Comic Sans MS" w:hAnsi="Comic Sans MS" w:cs="Arial"/>
          <w:sz w:val="20"/>
          <w:szCs w:val="20"/>
        </w:rPr>
      </w:pPr>
      <w:r w:rsidRPr="0051403E">
        <w:rPr>
          <w:rFonts w:ascii="Comic Sans MS" w:hAnsi="Comic Sans MS" w:cs="Arial"/>
          <w:sz w:val="20"/>
          <w:szCs w:val="20"/>
        </w:rPr>
        <w:t>2. L’appaltatore è responsabile verso il Comune dell’esatto e puntuale adempimento del contratto e dell’operato dei suoi dipendenti.</w:t>
      </w:r>
    </w:p>
    <w:p w:rsidR="004E26B2" w:rsidRPr="0051403E" w:rsidRDefault="004E26B2" w:rsidP="00F0709A">
      <w:pPr>
        <w:jc w:val="both"/>
        <w:rPr>
          <w:rFonts w:ascii="Comic Sans MS" w:eastAsia="Batang" w:hAnsi="Comic Sans MS" w:cs="Arial"/>
          <w:sz w:val="20"/>
          <w:szCs w:val="20"/>
        </w:rPr>
      </w:pPr>
      <w:r w:rsidRPr="0051403E">
        <w:rPr>
          <w:rFonts w:ascii="Comic Sans MS" w:eastAsia="Batang" w:hAnsi="Comic Sans MS" w:cs="Arial"/>
          <w:sz w:val="20"/>
          <w:szCs w:val="20"/>
        </w:rPr>
        <w:t>3.</w:t>
      </w:r>
      <w:r w:rsidR="00811059">
        <w:rPr>
          <w:rFonts w:ascii="Comic Sans MS" w:eastAsia="Batang" w:hAnsi="Comic Sans MS" w:cs="Arial"/>
          <w:sz w:val="20"/>
          <w:szCs w:val="20"/>
        </w:rPr>
        <w:t xml:space="preserve"> L</w:t>
      </w:r>
      <w:r w:rsidRPr="0051403E">
        <w:rPr>
          <w:rFonts w:ascii="Comic Sans MS" w:eastAsia="Batang" w:hAnsi="Comic Sans MS" w:cs="Arial"/>
          <w:sz w:val="20"/>
          <w:szCs w:val="20"/>
        </w:rPr>
        <w:t>’</w:t>
      </w:r>
      <w:r w:rsidR="00811059">
        <w:rPr>
          <w:rFonts w:ascii="Comic Sans MS" w:eastAsia="Batang" w:hAnsi="Comic Sans MS" w:cs="Arial"/>
          <w:sz w:val="20"/>
          <w:szCs w:val="20"/>
        </w:rPr>
        <w:t xml:space="preserve"> </w:t>
      </w:r>
      <w:r w:rsidRPr="0051403E">
        <w:rPr>
          <w:rFonts w:ascii="Comic Sans MS" w:eastAsia="Batang" w:hAnsi="Comic Sans MS" w:cs="Arial"/>
          <w:sz w:val="20"/>
          <w:szCs w:val="20"/>
        </w:rPr>
        <w:t>appaltatore</w:t>
      </w:r>
      <w:r w:rsidR="00811059">
        <w:rPr>
          <w:rFonts w:ascii="Comic Sans MS" w:eastAsia="Batang" w:hAnsi="Comic Sans MS" w:cs="Arial"/>
          <w:sz w:val="20"/>
          <w:szCs w:val="20"/>
        </w:rPr>
        <w:t xml:space="preserve">, prima dell’inizio del servizio, </w:t>
      </w:r>
      <w:r w:rsidRPr="0051403E">
        <w:rPr>
          <w:rFonts w:ascii="Comic Sans MS" w:eastAsia="Batang" w:hAnsi="Comic Sans MS" w:cs="Arial"/>
          <w:sz w:val="20"/>
          <w:szCs w:val="20"/>
        </w:rPr>
        <w:t>dovrà consegnare copia di congrua polizza assicurativa di responsabilità civile verso terzi e dipendenti, di durata pari a quella dell’affidamento.</w:t>
      </w:r>
    </w:p>
    <w:p w:rsidR="00DC6642" w:rsidRDefault="00DC6642" w:rsidP="008B4446">
      <w:pPr>
        <w:ind w:right="-30"/>
        <w:jc w:val="both"/>
        <w:rPr>
          <w:rFonts w:ascii="Comic Sans MS" w:hAnsi="Comic Sans MS" w:cs="Courier New"/>
          <w:b/>
          <w:bCs/>
          <w:sz w:val="20"/>
          <w:szCs w:val="20"/>
        </w:rPr>
      </w:pPr>
    </w:p>
    <w:p w:rsidR="008B4446" w:rsidRPr="00755973" w:rsidRDefault="008B4446" w:rsidP="00F1563A">
      <w:pPr>
        <w:ind w:right="-30"/>
        <w:jc w:val="both"/>
        <w:rPr>
          <w:rFonts w:ascii="Comic Sans MS" w:hAnsi="Comic Sans MS" w:cs="Courier New"/>
          <w:b/>
          <w:bCs/>
          <w:sz w:val="20"/>
          <w:szCs w:val="20"/>
        </w:rPr>
      </w:pPr>
      <w:r w:rsidRPr="00755973">
        <w:rPr>
          <w:rFonts w:ascii="Comic Sans MS" w:hAnsi="Comic Sans MS" w:cs="Courier New"/>
          <w:b/>
          <w:bCs/>
          <w:sz w:val="20"/>
          <w:szCs w:val="20"/>
        </w:rPr>
        <w:t>A</w:t>
      </w:r>
      <w:r w:rsidR="00913B42">
        <w:rPr>
          <w:rFonts w:ascii="Comic Sans MS" w:hAnsi="Comic Sans MS" w:cs="Courier New"/>
          <w:b/>
          <w:bCs/>
          <w:sz w:val="20"/>
          <w:szCs w:val="20"/>
        </w:rPr>
        <w:t>rt.</w:t>
      </w:r>
      <w:r w:rsidR="004E26B2">
        <w:rPr>
          <w:rFonts w:ascii="Comic Sans MS" w:hAnsi="Comic Sans MS" w:cs="Courier New"/>
          <w:b/>
          <w:bCs/>
          <w:sz w:val="20"/>
          <w:szCs w:val="20"/>
        </w:rPr>
        <w:t>14</w:t>
      </w:r>
      <w:r w:rsidRPr="00755973">
        <w:rPr>
          <w:rFonts w:ascii="Comic Sans MS" w:hAnsi="Comic Sans MS" w:cs="Courier New"/>
          <w:b/>
          <w:bCs/>
          <w:sz w:val="20"/>
          <w:szCs w:val="20"/>
        </w:rPr>
        <w:t xml:space="preserve"> </w:t>
      </w:r>
      <w:r w:rsidR="006612B0">
        <w:rPr>
          <w:rFonts w:ascii="Comic Sans MS" w:hAnsi="Comic Sans MS" w:cs="Courier New"/>
          <w:b/>
          <w:bCs/>
          <w:sz w:val="20"/>
          <w:szCs w:val="20"/>
        </w:rPr>
        <w:t xml:space="preserve">Penali </w:t>
      </w:r>
    </w:p>
    <w:p w:rsidR="004E26B2" w:rsidRPr="0051403E" w:rsidRDefault="004E26B2" w:rsidP="00F1563A">
      <w:pPr>
        <w:jc w:val="both"/>
        <w:rPr>
          <w:rFonts w:ascii="Comic Sans MS" w:hAnsi="Comic Sans MS" w:cs="Arial"/>
          <w:sz w:val="20"/>
          <w:szCs w:val="20"/>
        </w:rPr>
      </w:pPr>
      <w:r w:rsidRPr="0051403E">
        <w:rPr>
          <w:rFonts w:ascii="Comic Sans MS" w:hAnsi="Comic Sans MS" w:cs="Arial"/>
          <w:sz w:val="20"/>
          <w:szCs w:val="20"/>
        </w:rPr>
        <w:t xml:space="preserve">1. </w:t>
      </w:r>
      <w:r w:rsidR="00F1563A">
        <w:rPr>
          <w:rFonts w:ascii="Comic Sans MS" w:hAnsi="Comic Sans MS" w:cs="Arial"/>
          <w:sz w:val="20"/>
          <w:szCs w:val="20"/>
        </w:rPr>
        <w:t xml:space="preserve"> </w:t>
      </w:r>
      <w:r w:rsidRPr="0051403E">
        <w:rPr>
          <w:rFonts w:ascii="Comic Sans MS" w:hAnsi="Comic Sans MS" w:cs="Arial"/>
          <w:sz w:val="20"/>
          <w:szCs w:val="20"/>
        </w:rPr>
        <w:t>L’appaltatore, nell’esecuzione del servizio previsto dal presente capitolato, ha l’obbligo di uniformarsi, oltre che alle leggi e ai regolamenti che attengono in qualsiasi modo al tipo di attività, alle istruzioni che le vengano comunicate verbalmente o per iscritto dal</w:t>
      </w:r>
      <w:r w:rsidR="002F5EEE">
        <w:rPr>
          <w:rFonts w:ascii="Comic Sans MS" w:hAnsi="Comic Sans MS" w:cs="Arial"/>
          <w:sz w:val="20"/>
          <w:szCs w:val="20"/>
        </w:rPr>
        <w:t xml:space="preserve"> Comune/EAS.</w:t>
      </w:r>
    </w:p>
    <w:p w:rsidR="004E26B2" w:rsidRPr="0051403E" w:rsidRDefault="004E26B2" w:rsidP="00F1563A">
      <w:pPr>
        <w:jc w:val="both"/>
        <w:rPr>
          <w:rFonts w:ascii="Comic Sans MS" w:hAnsi="Comic Sans MS" w:cs="Arial"/>
          <w:sz w:val="20"/>
          <w:szCs w:val="20"/>
        </w:rPr>
      </w:pPr>
      <w:r w:rsidRPr="0051403E">
        <w:rPr>
          <w:rFonts w:ascii="Comic Sans MS" w:hAnsi="Comic Sans MS" w:cs="Arial"/>
          <w:sz w:val="20"/>
          <w:szCs w:val="20"/>
        </w:rPr>
        <w:t xml:space="preserve"> </w:t>
      </w:r>
      <w:smartTag w:uri="urn:schemas-microsoft-com:office:smarttags" w:element="metricconverter">
        <w:smartTagPr>
          <w:attr w:name="ProductID" w:val="2. In"/>
        </w:smartTagPr>
        <w:r w:rsidRPr="0051403E">
          <w:rPr>
            <w:rFonts w:ascii="Comic Sans MS" w:hAnsi="Comic Sans MS" w:cs="Arial"/>
            <w:sz w:val="20"/>
            <w:szCs w:val="20"/>
          </w:rPr>
          <w:t>2. In</w:t>
        </w:r>
      </w:smartTag>
      <w:r w:rsidRPr="0051403E">
        <w:rPr>
          <w:rFonts w:ascii="Comic Sans MS" w:hAnsi="Comic Sans MS" w:cs="Arial"/>
          <w:sz w:val="20"/>
          <w:szCs w:val="20"/>
        </w:rPr>
        <w:t xml:space="preserve"> caso di singole inadempienze contrattuali, l’Amministrazione ha la facoltà di applicare una penale variabile da un minimo di €</w:t>
      </w:r>
      <w:r>
        <w:rPr>
          <w:rFonts w:ascii="Comic Sans MS" w:hAnsi="Comic Sans MS" w:cs="Arial"/>
          <w:sz w:val="20"/>
          <w:szCs w:val="20"/>
        </w:rPr>
        <w:t>.</w:t>
      </w:r>
      <w:r w:rsidRPr="0051403E">
        <w:rPr>
          <w:rFonts w:ascii="Comic Sans MS" w:hAnsi="Comic Sans MS" w:cs="Arial"/>
          <w:sz w:val="20"/>
          <w:szCs w:val="20"/>
        </w:rPr>
        <w:t>80,00 ad un massimo di €</w:t>
      </w:r>
      <w:r>
        <w:rPr>
          <w:rFonts w:ascii="Comic Sans MS" w:hAnsi="Comic Sans MS" w:cs="Arial"/>
          <w:sz w:val="20"/>
          <w:szCs w:val="20"/>
        </w:rPr>
        <w:t>.</w:t>
      </w:r>
      <w:r w:rsidRPr="0051403E">
        <w:rPr>
          <w:rFonts w:ascii="Comic Sans MS" w:hAnsi="Comic Sans MS" w:cs="Arial"/>
          <w:sz w:val="20"/>
          <w:szCs w:val="20"/>
        </w:rPr>
        <w:t>1.000,00 in relazione alla gravità della inadempienza riscontrata. In caso di recidiva, le penali saranno prima raddoppiate e poi triplicate.</w:t>
      </w:r>
    </w:p>
    <w:p w:rsidR="004E26B2" w:rsidRPr="0051403E" w:rsidRDefault="004E26B2" w:rsidP="00F1563A">
      <w:pPr>
        <w:jc w:val="both"/>
        <w:rPr>
          <w:rFonts w:ascii="Comic Sans MS" w:hAnsi="Comic Sans MS" w:cs="Arial"/>
          <w:sz w:val="20"/>
          <w:szCs w:val="20"/>
        </w:rPr>
      </w:pPr>
      <w:r w:rsidRPr="0051403E">
        <w:rPr>
          <w:rFonts w:ascii="Comic Sans MS" w:hAnsi="Comic Sans MS" w:cs="Arial"/>
          <w:sz w:val="20"/>
          <w:szCs w:val="20"/>
        </w:rPr>
        <w:t xml:space="preserve"> 3. L’applicazione delle penali è preceduta dalla formale contestazione dell’addebito o degli addebiti mediante comunicazione a firma del responsabile del servizio da notificare nei modi di legge. Qualora nel termine di sette giorni decorrenti da quello successivo alla notifica, l’appaltatore non avrà prodotto alcuna nota esaurientemente giustificativa dell’infrazione effettuata, si procederà senza ulteriore avviso all’applicazione della o delle penalità, con facoltà di trattenere il relativo importo dal corrispettivo dovuto e non ancora liquidato per il mese successivo.</w:t>
      </w:r>
    </w:p>
    <w:p w:rsidR="004E26B2" w:rsidRPr="0051403E" w:rsidRDefault="004E26B2" w:rsidP="00F1563A">
      <w:pPr>
        <w:pStyle w:val="Corpodeltesto20"/>
        <w:spacing w:after="0" w:line="240" w:lineRule="auto"/>
        <w:rPr>
          <w:rFonts w:ascii="Comic Sans MS" w:hAnsi="Comic Sans MS" w:cs="Arial"/>
          <w:sz w:val="20"/>
          <w:szCs w:val="20"/>
        </w:rPr>
      </w:pPr>
      <w:r w:rsidRPr="0051403E">
        <w:rPr>
          <w:rFonts w:ascii="Comic Sans MS" w:hAnsi="Comic Sans MS" w:cs="Arial"/>
          <w:sz w:val="20"/>
          <w:szCs w:val="20"/>
        </w:rPr>
        <w:t xml:space="preserve"> 4. Più specificatamente e a titolo meramente esemplificativo, le manchevolezze che possono dar luogo a penalità sono:</w:t>
      </w:r>
    </w:p>
    <w:p w:rsidR="004E26B2" w:rsidRPr="0051403E" w:rsidRDefault="004E26B2" w:rsidP="00F1563A">
      <w:pPr>
        <w:widowControl/>
        <w:numPr>
          <w:ilvl w:val="0"/>
          <w:numId w:val="29"/>
        </w:numPr>
        <w:tabs>
          <w:tab w:val="num" w:pos="720"/>
        </w:tabs>
        <w:ind w:left="0" w:firstLine="0"/>
        <w:jc w:val="both"/>
        <w:rPr>
          <w:rFonts w:ascii="Comic Sans MS" w:hAnsi="Comic Sans MS" w:cs="Arial"/>
          <w:sz w:val="20"/>
          <w:szCs w:val="20"/>
        </w:rPr>
      </w:pPr>
      <w:r w:rsidRPr="0051403E">
        <w:rPr>
          <w:rFonts w:ascii="Comic Sans MS" w:hAnsi="Comic Sans MS" w:cs="Arial"/>
          <w:sz w:val="20"/>
          <w:szCs w:val="20"/>
        </w:rPr>
        <w:t xml:space="preserve">lo svolgimento del servizio in maniera difforme da quanto indicato dal precedente art. </w:t>
      </w:r>
      <w:r w:rsidR="008659DC">
        <w:rPr>
          <w:rFonts w:ascii="Comic Sans MS" w:hAnsi="Comic Sans MS" w:cs="Arial"/>
          <w:sz w:val="20"/>
          <w:szCs w:val="20"/>
        </w:rPr>
        <w:t>2</w:t>
      </w:r>
      <w:r w:rsidRPr="0051403E">
        <w:rPr>
          <w:rFonts w:ascii="Comic Sans MS" w:hAnsi="Comic Sans MS" w:cs="Arial"/>
          <w:sz w:val="20"/>
          <w:szCs w:val="20"/>
        </w:rPr>
        <w:t xml:space="preserve">; </w:t>
      </w:r>
    </w:p>
    <w:p w:rsidR="004E26B2" w:rsidRPr="0051403E" w:rsidRDefault="004E26B2" w:rsidP="00F1563A">
      <w:pPr>
        <w:widowControl/>
        <w:numPr>
          <w:ilvl w:val="0"/>
          <w:numId w:val="29"/>
        </w:numPr>
        <w:tabs>
          <w:tab w:val="num" w:pos="720"/>
        </w:tabs>
        <w:ind w:left="0" w:firstLine="0"/>
        <w:jc w:val="both"/>
        <w:rPr>
          <w:rFonts w:ascii="Comic Sans MS" w:hAnsi="Comic Sans MS" w:cs="Arial"/>
          <w:sz w:val="20"/>
          <w:szCs w:val="20"/>
        </w:rPr>
      </w:pPr>
      <w:r w:rsidRPr="0051403E">
        <w:rPr>
          <w:rFonts w:ascii="Comic Sans MS" w:hAnsi="Comic Sans MS" w:cs="Arial"/>
          <w:sz w:val="20"/>
          <w:szCs w:val="20"/>
        </w:rPr>
        <w:t xml:space="preserve">l’impiego di personale professionalmente non idoneo; </w:t>
      </w:r>
    </w:p>
    <w:p w:rsidR="004E26B2" w:rsidRPr="0051403E" w:rsidRDefault="004E26B2" w:rsidP="00F1563A">
      <w:pPr>
        <w:widowControl/>
        <w:numPr>
          <w:ilvl w:val="0"/>
          <w:numId w:val="29"/>
        </w:numPr>
        <w:tabs>
          <w:tab w:val="num" w:pos="720"/>
        </w:tabs>
        <w:ind w:left="0" w:firstLine="0"/>
        <w:jc w:val="both"/>
        <w:rPr>
          <w:rFonts w:ascii="Comic Sans MS" w:hAnsi="Comic Sans MS" w:cs="Arial"/>
          <w:sz w:val="20"/>
          <w:szCs w:val="20"/>
        </w:rPr>
      </w:pPr>
      <w:r w:rsidRPr="0051403E">
        <w:rPr>
          <w:rFonts w:ascii="Comic Sans MS" w:hAnsi="Comic Sans MS" w:cs="Arial"/>
          <w:sz w:val="20"/>
          <w:szCs w:val="20"/>
        </w:rPr>
        <w:lastRenderedPageBreak/>
        <w:t>l’inosservanza dell’orario di apertura al pubblico;</w:t>
      </w:r>
    </w:p>
    <w:p w:rsidR="004E26B2" w:rsidRPr="0051403E" w:rsidRDefault="004E26B2" w:rsidP="00F1563A">
      <w:pPr>
        <w:widowControl/>
        <w:numPr>
          <w:ilvl w:val="0"/>
          <w:numId w:val="29"/>
        </w:numPr>
        <w:tabs>
          <w:tab w:val="num" w:pos="720"/>
        </w:tabs>
        <w:ind w:left="0" w:firstLine="0"/>
        <w:jc w:val="both"/>
        <w:rPr>
          <w:rFonts w:ascii="Comic Sans MS" w:hAnsi="Comic Sans MS" w:cs="Arial"/>
          <w:sz w:val="20"/>
          <w:szCs w:val="20"/>
        </w:rPr>
      </w:pPr>
      <w:r w:rsidRPr="0051403E">
        <w:rPr>
          <w:rFonts w:ascii="Comic Sans MS" w:hAnsi="Comic Sans MS" w:cs="Arial"/>
          <w:sz w:val="20"/>
          <w:szCs w:val="20"/>
        </w:rPr>
        <w:t>il comportamento scorretto verso gli utenti;</w:t>
      </w:r>
    </w:p>
    <w:p w:rsidR="004E26B2" w:rsidRPr="0051403E" w:rsidRDefault="004E26B2" w:rsidP="00F1563A">
      <w:pPr>
        <w:widowControl/>
        <w:numPr>
          <w:ilvl w:val="0"/>
          <w:numId w:val="29"/>
        </w:numPr>
        <w:tabs>
          <w:tab w:val="num" w:pos="720"/>
        </w:tabs>
        <w:ind w:left="0" w:firstLine="0"/>
        <w:jc w:val="both"/>
        <w:rPr>
          <w:rFonts w:ascii="Comic Sans MS" w:hAnsi="Comic Sans MS" w:cs="Arial"/>
          <w:sz w:val="20"/>
          <w:szCs w:val="20"/>
        </w:rPr>
      </w:pPr>
      <w:r w:rsidRPr="0051403E">
        <w:rPr>
          <w:rFonts w:ascii="Comic Sans MS" w:hAnsi="Comic Sans MS" w:cs="Arial"/>
          <w:sz w:val="20"/>
          <w:szCs w:val="20"/>
        </w:rPr>
        <w:t xml:space="preserve">l’inosservanza degli obblighi di cui all’art. </w:t>
      </w:r>
      <w:r w:rsidR="008659DC">
        <w:rPr>
          <w:rFonts w:ascii="Comic Sans MS" w:hAnsi="Comic Sans MS" w:cs="Arial"/>
          <w:sz w:val="20"/>
          <w:szCs w:val="20"/>
        </w:rPr>
        <w:t>8</w:t>
      </w:r>
      <w:r w:rsidRPr="0051403E">
        <w:rPr>
          <w:rFonts w:ascii="Comic Sans MS" w:hAnsi="Comic Sans MS" w:cs="Arial"/>
          <w:sz w:val="20"/>
          <w:szCs w:val="20"/>
        </w:rPr>
        <w:t xml:space="preserve"> in materia di trattamento dei dati degli utenti.</w:t>
      </w:r>
    </w:p>
    <w:p w:rsidR="008659DC" w:rsidRDefault="008659DC" w:rsidP="008659DC">
      <w:pPr>
        <w:pStyle w:val="Titolo1"/>
        <w:spacing w:before="0"/>
        <w:jc w:val="both"/>
        <w:rPr>
          <w:rFonts w:ascii="Comic Sans MS" w:hAnsi="Comic Sans MS" w:cs="Arial"/>
          <w:b w:val="0"/>
          <w:bCs w:val="0"/>
          <w:sz w:val="20"/>
          <w:szCs w:val="20"/>
        </w:rPr>
      </w:pPr>
    </w:p>
    <w:p w:rsidR="004E26B2" w:rsidRPr="008659DC" w:rsidRDefault="004E26B2" w:rsidP="008659DC">
      <w:pPr>
        <w:pStyle w:val="Titolo1"/>
        <w:spacing w:before="0"/>
        <w:jc w:val="both"/>
        <w:rPr>
          <w:rFonts w:ascii="Comic Sans MS" w:hAnsi="Comic Sans MS" w:cs="Arial"/>
          <w:bCs w:val="0"/>
          <w:color w:val="auto"/>
          <w:sz w:val="20"/>
          <w:szCs w:val="20"/>
        </w:rPr>
      </w:pPr>
      <w:r w:rsidRPr="008659DC">
        <w:rPr>
          <w:rFonts w:ascii="Comic Sans MS" w:hAnsi="Comic Sans MS" w:cs="Arial"/>
          <w:bCs w:val="0"/>
          <w:color w:val="auto"/>
          <w:sz w:val="20"/>
          <w:szCs w:val="20"/>
        </w:rPr>
        <w:t>Art. 15 - Risoluzione del contratto</w:t>
      </w:r>
    </w:p>
    <w:p w:rsidR="004E26B2" w:rsidRPr="0051403E" w:rsidRDefault="004E26B2" w:rsidP="008659DC">
      <w:pPr>
        <w:pStyle w:val="Corpodeltesto20"/>
        <w:spacing w:after="0" w:line="240" w:lineRule="auto"/>
        <w:ind w:left="284" w:hanging="284"/>
        <w:rPr>
          <w:rFonts w:ascii="Comic Sans MS" w:hAnsi="Comic Sans MS" w:cs="Arial"/>
          <w:sz w:val="20"/>
          <w:szCs w:val="20"/>
        </w:rPr>
      </w:pPr>
      <w:r w:rsidRPr="0051403E">
        <w:rPr>
          <w:rFonts w:ascii="Comic Sans MS" w:hAnsi="Comic Sans MS" w:cs="Arial"/>
          <w:sz w:val="20"/>
          <w:szCs w:val="20"/>
        </w:rPr>
        <w:t>1. Ai sensi dell’art. 1456 del Codice Civile, costituiscono cause di risoluzione del contratto le seguenti ipotesi:</w:t>
      </w:r>
    </w:p>
    <w:p w:rsidR="004E26B2" w:rsidRPr="0051403E" w:rsidRDefault="004E26B2" w:rsidP="008659DC">
      <w:pPr>
        <w:pStyle w:val="art-testo"/>
        <w:numPr>
          <w:ilvl w:val="0"/>
          <w:numId w:val="30"/>
        </w:numPr>
        <w:rPr>
          <w:rFonts w:ascii="Comic Sans MS" w:hAnsi="Comic Sans MS" w:cs="Arial"/>
          <w:sz w:val="20"/>
          <w:szCs w:val="20"/>
        </w:rPr>
      </w:pPr>
      <w:r w:rsidRPr="0051403E">
        <w:rPr>
          <w:rFonts w:ascii="Comic Sans MS" w:hAnsi="Comic Sans MS" w:cs="Arial"/>
          <w:sz w:val="20"/>
          <w:szCs w:val="20"/>
        </w:rPr>
        <w:t>mancato inizio del servizio;</w:t>
      </w:r>
    </w:p>
    <w:p w:rsidR="004E26B2" w:rsidRPr="0051403E" w:rsidRDefault="004E26B2" w:rsidP="008659DC">
      <w:pPr>
        <w:pStyle w:val="art-testo"/>
        <w:numPr>
          <w:ilvl w:val="0"/>
          <w:numId w:val="30"/>
        </w:numPr>
        <w:rPr>
          <w:rFonts w:ascii="Comic Sans MS" w:hAnsi="Comic Sans MS" w:cs="Arial"/>
          <w:sz w:val="20"/>
          <w:szCs w:val="20"/>
        </w:rPr>
      </w:pPr>
      <w:r w:rsidRPr="0051403E">
        <w:rPr>
          <w:rFonts w:ascii="Comic Sans MS" w:hAnsi="Comic Sans MS" w:cs="Arial"/>
          <w:sz w:val="20"/>
          <w:szCs w:val="20"/>
        </w:rPr>
        <w:t>interruzione non motivata del servizio;</w:t>
      </w:r>
    </w:p>
    <w:p w:rsidR="004E26B2" w:rsidRPr="0051403E" w:rsidRDefault="004E26B2" w:rsidP="008659DC">
      <w:pPr>
        <w:pStyle w:val="art-testo"/>
        <w:numPr>
          <w:ilvl w:val="0"/>
          <w:numId w:val="30"/>
        </w:numPr>
        <w:rPr>
          <w:rFonts w:ascii="Comic Sans MS" w:hAnsi="Comic Sans MS" w:cs="Arial"/>
          <w:sz w:val="20"/>
          <w:szCs w:val="20"/>
        </w:rPr>
      </w:pPr>
      <w:r w:rsidRPr="0051403E">
        <w:rPr>
          <w:rFonts w:ascii="Comic Sans MS" w:hAnsi="Comic Sans MS" w:cs="Arial"/>
          <w:sz w:val="20"/>
          <w:szCs w:val="20"/>
        </w:rPr>
        <w:t>abbandono del servizio;</w:t>
      </w:r>
    </w:p>
    <w:p w:rsidR="004E26B2" w:rsidRPr="0051403E" w:rsidRDefault="004E26B2" w:rsidP="008659DC">
      <w:pPr>
        <w:widowControl/>
        <w:numPr>
          <w:ilvl w:val="0"/>
          <w:numId w:val="30"/>
        </w:numPr>
        <w:jc w:val="both"/>
        <w:rPr>
          <w:rFonts w:ascii="Comic Sans MS" w:hAnsi="Comic Sans MS" w:cs="Arial"/>
          <w:sz w:val="20"/>
          <w:szCs w:val="20"/>
        </w:rPr>
      </w:pPr>
      <w:r w:rsidRPr="0051403E">
        <w:rPr>
          <w:rFonts w:ascii="Comic Sans MS" w:hAnsi="Comic Sans MS" w:cs="Arial"/>
          <w:sz w:val="20"/>
          <w:szCs w:val="20"/>
        </w:rPr>
        <w:t>perdita dei requisiti richiesti per l’espletamento del servizio;</w:t>
      </w:r>
    </w:p>
    <w:p w:rsidR="004E26B2" w:rsidRPr="0051403E" w:rsidRDefault="004E26B2" w:rsidP="008659DC">
      <w:pPr>
        <w:widowControl/>
        <w:numPr>
          <w:ilvl w:val="0"/>
          <w:numId w:val="31"/>
        </w:numPr>
        <w:jc w:val="both"/>
        <w:rPr>
          <w:rFonts w:ascii="Comic Sans MS" w:hAnsi="Comic Sans MS" w:cs="Arial"/>
          <w:sz w:val="20"/>
          <w:szCs w:val="20"/>
        </w:rPr>
      </w:pPr>
      <w:r w:rsidRPr="0051403E">
        <w:rPr>
          <w:rFonts w:ascii="Comic Sans MS" w:hAnsi="Comic Sans MS" w:cs="Arial"/>
          <w:sz w:val="20"/>
          <w:szCs w:val="20"/>
        </w:rPr>
        <w:t>impiego di personale non dipendente dall’appaltatore;</w:t>
      </w:r>
    </w:p>
    <w:p w:rsidR="004E26B2" w:rsidRPr="0051403E" w:rsidRDefault="004E26B2" w:rsidP="008659DC">
      <w:pPr>
        <w:widowControl/>
        <w:numPr>
          <w:ilvl w:val="0"/>
          <w:numId w:val="31"/>
        </w:numPr>
        <w:jc w:val="both"/>
        <w:rPr>
          <w:rFonts w:ascii="Comic Sans MS" w:hAnsi="Comic Sans MS" w:cs="Arial"/>
          <w:sz w:val="20"/>
          <w:szCs w:val="20"/>
        </w:rPr>
      </w:pPr>
      <w:r w:rsidRPr="0051403E">
        <w:rPr>
          <w:rFonts w:ascii="Comic Sans MS" w:hAnsi="Comic Sans MS" w:cs="Arial"/>
          <w:sz w:val="20"/>
          <w:szCs w:val="20"/>
        </w:rPr>
        <w:t>inosservanza delle norme di legge e contrattuali nei confronti del proprio personale ed, in  particolare, il mancato pagamento degli oneri contributivi od assicurativi così come il mancato o più volte reiterato ritardo nella corresponsione degli stipendi;</w:t>
      </w:r>
    </w:p>
    <w:p w:rsidR="004E26B2" w:rsidRPr="0051403E" w:rsidRDefault="004E26B2" w:rsidP="008659DC">
      <w:pPr>
        <w:widowControl/>
        <w:numPr>
          <w:ilvl w:val="0"/>
          <w:numId w:val="31"/>
        </w:numPr>
        <w:jc w:val="both"/>
        <w:rPr>
          <w:rFonts w:ascii="Comic Sans MS" w:hAnsi="Comic Sans MS" w:cs="Arial"/>
          <w:sz w:val="20"/>
          <w:szCs w:val="20"/>
        </w:rPr>
      </w:pPr>
      <w:r w:rsidRPr="0051403E">
        <w:rPr>
          <w:rFonts w:ascii="Comic Sans MS" w:hAnsi="Comic Sans MS" w:cs="Arial"/>
          <w:sz w:val="20"/>
          <w:szCs w:val="20"/>
        </w:rPr>
        <w:t>contegno abituale scorretto verso gli utenti da parte del personale dell’appaltatore;</w:t>
      </w:r>
    </w:p>
    <w:p w:rsidR="004E26B2" w:rsidRPr="0051403E" w:rsidRDefault="004E26B2" w:rsidP="008659DC">
      <w:pPr>
        <w:widowControl/>
        <w:numPr>
          <w:ilvl w:val="0"/>
          <w:numId w:val="31"/>
        </w:numPr>
        <w:jc w:val="both"/>
        <w:rPr>
          <w:rFonts w:ascii="Comic Sans MS" w:hAnsi="Comic Sans MS" w:cs="Arial"/>
          <w:sz w:val="20"/>
          <w:szCs w:val="20"/>
        </w:rPr>
      </w:pPr>
      <w:r w:rsidRPr="0051403E">
        <w:rPr>
          <w:rFonts w:ascii="Comic Sans MS" w:hAnsi="Comic Sans MS" w:cs="Arial"/>
          <w:sz w:val="20"/>
          <w:szCs w:val="20"/>
        </w:rPr>
        <w:t xml:space="preserve">subappalto o  cessione del contratto; </w:t>
      </w:r>
    </w:p>
    <w:p w:rsidR="004E26B2" w:rsidRPr="0051403E" w:rsidRDefault="004E26B2" w:rsidP="008659DC">
      <w:pPr>
        <w:widowControl/>
        <w:numPr>
          <w:ilvl w:val="0"/>
          <w:numId w:val="31"/>
        </w:numPr>
        <w:jc w:val="both"/>
        <w:rPr>
          <w:rFonts w:ascii="Comic Sans MS" w:hAnsi="Comic Sans MS" w:cs="Arial"/>
          <w:sz w:val="20"/>
          <w:szCs w:val="20"/>
        </w:rPr>
      </w:pPr>
      <w:r w:rsidRPr="0051403E">
        <w:rPr>
          <w:rFonts w:ascii="Comic Sans MS" w:hAnsi="Comic Sans MS" w:cs="Arial"/>
          <w:sz w:val="20"/>
          <w:szCs w:val="20"/>
        </w:rPr>
        <w:t>ogni altra inadempienza o fatto che renda impossibile la prosecuzione del contratto ai sensi   dell’art. 1453 del Codice Civile;</w:t>
      </w:r>
    </w:p>
    <w:p w:rsidR="004E26B2" w:rsidRPr="0051403E" w:rsidRDefault="004E26B2" w:rsidP="008659DC">
      <w:pPr>
        <w:widowControl/>
        <w:numPr>
          <w:ilvl w:val="0"/>
          <w:numId w:val="31"/>
        </w:numPr>
        <w:jc w:val="both"/>
        <w:rPr>
          <w:rFonts w:ascii="Comic Sans MS" w:hAnsi="Comic Sans MS" w:cs="Arial"/>
          <w:sz w:val="20"/>
          <w:szCs w:val="20"/>
        </w:rPr>
      </w:pPr>
      <w:r w:rsidRPr="0051403E">
        <w:rPr>
          <w:rFonts w:ascii="Comic Sans MS" w:hAnsi="Comic Sans MS" w:cs="Arial"/>
          <w:sz w:val="20"/>
          <w:szCs w:val="20"/>
        </w:rPr>
        <w:t xml:space="preserve">quando, ripetutamente, durante il periodo contrattuale, l’Amministrazione abbia dovuto contestare all’appaltatore il servizio fornito o l’abbia dovuta richiamare all’osservanza degli obblighi contrattuali; </w:t>
      </w:r>
    </w:p>
    <w:p w:rsidR="004E26B2" w:rsidRPr="0051403E" w:rsidRDefault="004E26B2" w:rsidP="008659DC">
      <w:pPr>
        <w:widowControl/>
        <w:numPr>
          <w:ilvl w:val="0"/>
          <w:numId w:val="31"/>
        </w:numPr>
        <w:jc w:val="both"/>
        <w:rPr>
          <w:rFonts w:ascii="Comic Sans MS" w:hAnsi="Comic Sans MS" w:cs="Arial"/>
          <w:sz w:val="20"/>
          <w:szCs w:val="20"/>
        </w:rPr>
      </w:pPr>
      <w:r w:rsidRPr="0051403E">
        <w:rPr>
          <w:rFonts w:ascii="Comic Sans MS" w:hAnsi="Comic Sans MS" w:cs="Arial"/>
          <w:sz w:val="20"/>
          <w:szCs w:val="20"/>
        </w:rPr>
        <w:t>mancato rispetto degli obblighi previsti dall’art. 3, comma 8, della l. n. 136/2010 sulla tracciabilità dei flussi finanziari.</w:t>
      </w:r>
    </w:p>
    <w:p w:rsidR="008659DC" w:rsidRPr="00755973" w:rsidRDefault="004E26B2" w:rsidP="008659DC">
      <w:pPr>
        <w:pStyle w:val="Testonormale"/>
        <w:jc w:val="both"/>
        <w:rPr>
          <w:rFonts w:ascii="Comic Sans MS" w:hAnsi="Comic Sans MS" w:cs="Courier New"/>
        </w:rPr>
      </w:pPr>
      <w:r w:rsidRPr="0051403E">
        <w:rPr>
          <w:rFonts w:ascii="Comic Sans MS" w:hAnsi="Comic Sans MS" w:cs="Arial"/>
        </w:rPr>
        <w:t>2. Nelle ipotesi sopraindicate il contratto sarà risolto di diritto con effetto immediato a seguito della comunicazione del Comune, in forma di lettera raccomandata A.R., di volersi avvalere della clausola risolutiva</w:t>
      </w:r>
      <w:r w:rsidR="008659DC">
        <w:rPr>
          <w:rFonts w:ascii="Comic Sans MS" w:hAnsi="Comic Sans MS" w:cs="Arial"/>
        </w:rPr>
        <w:t xml:space="preserve">; </w:t>
      </w:r>
      <w:r w:rsidR="008659DC" w:rsidRPr="00755973">
        <w:rPr>
          <w:rFonts w:ascii="Comic Sans MS" w:hAnsi="Comic Sans MS" w:cs="Courier New"/>
        </w:rPr>
        <w:t xml:space="preserve">in tal caso la ditta affidataria avrà diritto al pagamento delle attività effettuate fino alla data di risoluzione senza oneri e spese ulteriori per le parti. </w:t>
      </w:r>
    </w:p>
    <w:p w:rsidR="008B4446" w:rsidRPr="00755973" w:rsidRDefault="008B4446" w:rsidP="008B4446">
      <w:pPr>
        <w:pStyle w:val="Testonormale"/>
        <w:jc w:val="both"/>
        <w:rPr>
          <w:rFonts w:ascii="Comic Sans MS" w:hAnsi="Comic Sans MS" w:cs="Courier New"/>
        </w:rPr>
      </w:pPr>
    </w:p>
    <w:p w:rsidR="003F143A" w:rsidRDefault="001331D7" w:rsidP="003F143A">
      <w:pPr>
        <w:pStyle w:val="Titolo1"/>
        <w:spacing w:before="0"/>
        <w:jc w:val="both"/>
        <w:rPr>
          <w:rFonts w:ascii="Comic Sans MS" w:hAnsi="Comic Sans MS" w:cs="Arial"/>
          <w:bCs w:val="0"/>
          <w:color w:val="auto"/>
          <w:sz w:val="20"/>
          <w:szCs w:val="20"/>
        </w:rPr>
      </w:pPr>
      <w:r w:rsidRPr="008659DC">
        <w:rPr>
          <w:rFonts w:ascii="Comic Sans MS" w:hAnsi="Comic Sans MS" w:cs="Arial"/>
          <w:bCs w:val="0"/>
          <w:color w:val="auto"/>
          <w:sz w:val="20"/>
          <w:szCs w:val="20"/>
        </w:rPr>
        <w:t>Art. 1</w:t>
      </w:r>
      <w:r>
        <w:rPr>
          <w:rFonts w:ascii="Comic Sans MS" w:hAnsi="Comic Sans MS" w:cs="Arial"/>
          <w:bCs w:val="0"/>
          <w:color w:val="auto"/>
          <w:sz w:val="20"/>
          <w:szCs w:val="20"/>
        </w:rPr>
        <w:t>6</w:t>
      </w:r>
      <w:r w:rsidRPr="008659DC">
        <w:rPr>
          <w:rFonts w:ascii="Comic Sans MS" w:hAnsi="Comic Sans MS" w:cs="Arial"/>
          <w:bCs w:val="0"/>
          <w:color w:val="auto"/>
          <w:sz w:val="20"/>
          <w:szCs w:val="20"/>
        </w:rPr>
        <w:t xml:space="preserve"> </w:t>
      </w:r>
      <w:r w:rsidR="003F143A">
        <w:rPr>
          <w:rFonts w:ascii="Comic Sans MS" w:hAnsi="Comic Sans MS" w:cs="Arial"/>
          <w:bCs w:val="0"/>
          <w:color w:val="auto"/>
          <w:sz w:val="20"/>
          <w:szCs w:val="20"/>
        </w:rPr>
        <w:t>–</w:t>
      </w:r>
      <w:r w:rsidRPr="008659DC">
        <w:rPr>
          <w:rFonts w:ascii="Comic Sans MS" w:hAnsi="Comic Sans MS" w:cs="Arial"/>
          <w:bCs w:val="0"/>
          <w:color w:val="auto"/>
          <w:sz w:val="20"/>
          <w:szCs w:val="20"/>
        </w:rPr>
        <w:t xml:space="preserve"> R</w:t>
      </w:r>
      <w:r w:rsidR="003F143A">
        <w:rPr>
          <w:rFonts w:ascii="Comic Sans MS" w:hAnsi="Comic Sans MS" w:cs="Arial"/>
          <w:bCs w:val="0"/>
          <w:color w:val="auto"/>
          <w:sz w:val="20"/>
          <w:szCs w:val="20"/>
        </w:rPr>
        <w:t>ecesso unilaterale</w:t>
      </w:r>
    </w:p>
    <w:p w:rsidR="003F143A" w:rsidRDefault="003F143A" w:rsidP="008B4446">
      <w:pPr>
        <w:pStyle w:val="Testonormale"/>
        <w:jc w:val="both"/>
        <w:rPr>
          <w:rStyle w:val="Corpodeltesto"/>
          <w:rFonts w:ascii="Comic Sans MS" w:hAnsi="Comic Sans MS" w:cs="Courier New"/>
          <w:color w:val="000000"/>
        </w:rPr>
      </w:pPr>
      <w:r>
        <w:rPr>
          <w:rFonts w:ascii="Comic Sans MS" w:hAnsi="Comic Sans MS" w:cs="Courier New"/>
        </w:rPr>
        <w:t xml:space="preserve">Qualora il </w:t>
      </w:r>
      <w:r w:rsidR="00D9408C">
        <w:rPr>
          <w:rFonts w:ascii="Comic Sans MS" w:hAnsi="Comic Sans MS" w:cs="Courier New"/>
        </w:rPr>
        <w:t>Comune/EAS</w:t>
      </w:r>
      <w:r>
        <w:rPr>
          <w:rFonts w:ascii="Comic Sans MS" w:hAnsi="Comic Sans MS" w:cs="Courier New"/>
        </w:rPr>
        <w:t xml:space="preserve">, nel periodo di durata del contratto, dovesse adottare un nuovo sistema di gestione del servizio, oppure ravvedesse l’opportunità della soppressione dello stesso o infine ne dovesse essere sospeso l’esercizio per cause di forza maggiore legate al </w:t>
      </w:r>
      <w:r w:rsidRPr="004A60D0">
        <w:rPr>
          <w:rStyle w:val="Corpodeltesto"/>
          <w:rFonts w:ascii="Comic Sans MS" w:hAnsi="Comic Sans MS" w:cs="Courier New"/>
          <w:color w:val="000000"/>
        </w:rPr>
        <w:t xml:space="preserve">Piano di zona dei servizi sociali 2011/2013", così come prorogato per le annualità 2014, 2015 e 2016 dell'A.T.S. n.27, </w:t>
      </w:r>
      <w:r>
        <w:rPr>
          <w:rStyle w:val="Corpodeltesto"/>
          <w:rFonts w:ascii="Comic Sans MS" w:hAnsi="Comic Sans MS" w:cs="Courier New"/>
          <w:color w:val="000000"/>
        </w:rPr>
        <w:t xml:space="preserve">l’affidamento potrà essere interrotto con un preavviso da effettuarsi mediante lettera raccomandata con almeno 30 giorni di anticipo ed il contratto potrà essere risolto, al termine del periodo di preavviso e con il pagamento del servizio fino a quel momento eseguito, senza alcun indennizzo ulteriore all’appaltatore. </w:t>
      </w:r>
    </w:p>
    <w:p w:rsidR="008B4446" w:rsidRPr="00755973" w:rsidRDefault="008B4446" w:rsidP="008B4446">
      <w:pPr>
        <w:pStyle w:val="Testonormale"/>
        <w:jc w:val="both"/>
        <w:rPr>
          <w:rFonts w:ascii="Comic Sans MS" w:hAnsi="Comic Sans MS" w:cs="Courier New"/>
        </w:rPr>
      </w:pPr>
    </w:p>
    <w:p w:rsidR="004E26B2" w:rsidRPr="00283A90" w:rsidRDefault="004E26B2" w:rsidP="00283A90">
      <w:pPr>
        <w:pStyle w:val="Titolo1"/>
        <w:spacing w:before="0"/>
        <w:jc w:val="both"/>
        <w:rPr>
          <w:rFonts w:ascii="Comic Sans MS" w:hAnsi="Comic Sans MS" w:cs="Arial"/>
          <w:bCs w:val="0"/>
          <w:color w:val="auto"/>
          <w:sz w:val="20"/>
          <w:szCs w:val="20"/>
        </w:rPr>
      </w:pPr>
      <w:r w:rsidRPr="00283A90">
        <w:rPr>
          <w:rFonts w:ascii="Comic Sans MS" w:hAnsi="Comic Sans MS" w:cs="Arial"/>
          <w:bCs w:val="0"/>
          <w:color w:val="auto"/>
          <w:sz w:val="20"/>
          <w:szCs w:val="20"/>
        </w:rPr>
        <w:t>Art. 1</w:t>
      </w:r>
      <w:r w:rsidR="00283A90" w:rsidRPr="00283A90">
        <w:rPr>
          <w:rFonts w:ascii="Comic Sans MS" w:hAnsi="Comic Sans MS" w:cs="Arial"/>
          <w:bCs w:val="0"/>
          <w:color w:val="auto"/>
          <w:sz w:val="20"/>
          <w:szCs w:val="20"/>
        </w:rPr>
        <w:t>7</w:t>
      </w:r>
      <w:r w:rsidRPr="00283A90">
        <w:rPr>
          <w:rFonts w:ascii="Comic Sans MS" w:hAnsi="Comic Sans MS" w:cs="Arial"/>
          <w:bCs w:val="0"/>
          <w:color w:val="auto"/>
          <w:sz w:val="20"/>
          <w:szCs w:val="20"/>
        </w:rPr>
        <w:t xml:space="preserve"> - Trattamento dei dati dell’appaltatore</w:t>
      </w:r>
    </w:p>
    <w:p w:rsidR="004E26B2" w:rsidRPr="0051403E" w:rsidRDefault="004E26B2" w:rsidP="00283A90">
      <w:pPr>
        <w:pStyle w:val="Corpodeltesto20"/>
        <w:spacing w:after="0" w:line="240" w:lineRule="auto"/>
        <w:jc w:val="both"/>
        <w:rPr>
          <w:rFonts w:ascii="Comic Sans MS" w:hAnsi="Comic Sans MS" w:cs="Arial"/>
          <w:sz w:val="20"/>
          <w:szCs w:val="20"/>
        </w:rPr>
      </w:pPr>
      <w:r w:rsidRPr="0051403E">
        <w:rPr>
          <w:rFonts w:ascii="Comic Sans MS" w:hAnsi="Comic Sans MS" w:cs="Arial"/>
          <w:sz w:val="20"/>
          <w:szCs w:val="20"/>
        </w:rPr>
        <w:t xml:space="preserve">I dati personali dell’appaltatore e del personale da questi dipendente saranno trattati per tutti gli adempimenti conseguenziali la stipulazione del contratto e la gestione del servizio con l’utilizzo di procedure anche informatizzate. Gli stessi saranno altresì comunicati ad enti pubblici e soggetti privati secondo le norme vigenti. L’appaltatore potrà in ogni momento esercitare i diritti previsti dall’art. 7 del D.lgs. n. 196/2003; responsabile del trattamento dei dati è la dott.ssa </w:t>
      </w:r>
      <w:r w:rsidR="00283A90">
        <w:rPr>
          <w:rFonts w:ascii="Comic Sans MS" w:hAnsi="Comic Sans MS" w:cs="Arial"/>
          <w:sz w:val="20"/>
          <w:szCs w:val="20"/>
        </w:rPr>
        <w:t xml:space="preserve">Miranda De </w:t>
      </w:r>
      <w:proofErr w:type="spellStart"/>
      <w:r w:rsidR="00283A90">
        <w:rPr>
          <w:rFonts w:ascii="Comic Sans MS" w:hAnsi="Comic Sans MS" w:cs="Arial"/>
          <w:sz w:val="20"/>
          <w:szCs w:val="20"/>
        </w:rPr>
        <w:t>Ritis</w:t>
      </w:r>
      <w:proofErr w:type="spellEnd"/>
      <w:r w:rsidRPr="0051403E">
        <w:rPr>
          <w:rFonts w:ascii="Comic Sans MS" w:hAnsi="Comic Sans MS" w:cs="Arial"/>
          <w:sz w:val="20"/>
          <w:szCs w:val="20"/>
        </w:rPr>
        <w:t>, incaricat</w:t>
      </w:r>
      <w:r w:rsidR="00283A90">
        <w:rPr>
          <w:rFonts w:ascii="Comic Sans MS" w:hAnsi="Comic Sans MS" w:cs="Arial"/>
          <w:sz w:val="20"/>
          <w:szCs w:val="20"/>
        </w:rPr>
        <w:t>a</w:t>
      </w:r>
      <w:r w:rsidRPr="0051403E">
        <w:rPr>
          <w:rFonts w:ascii="Comic Sans MS" w:hAnsi="Comic Sans MS" w:cs="Arial"/>
          <w:sz w:val="20"/>
          <w:szCs w:val="20"/>
        </w:rPr>
        <w:t xml:space="preserve"> del trattamento dei dati </w:t>
      </w:r>
      <w:r w:rsidR="00283A90">
        <w:rPr>
          <w:rFonts w:ascii="Comic Sans MS" w:hAnsi="Comic Sans MS" w:cs="Arial"/>
          <w:sz w:val="20"/>
          <w:szCs w:val="20"/>
        </w:rPr>
        <w:t xml:space="preserve">è la dipendente dell’Ufficio di Piano, </w:t>
      </w:r>
      <w:r w:rsidRPr="0051403E">
        <w:rPr>
          <w:rFonts w:ascii="Comic Sans MS" w:hAnsi="Comic Sans MS" w:cs="Arial"/>
          <w:sz w:val="20"/>
          <w:szCs w:val="20"/>
        </w:rPr>
        <w:t xml:space="preserve">dott.ssa </w:t>
      </w:r>
      <w:r w:rsidR="00283A90">
        <w:rPr>
          <w:rFonts w:ascii="Comic Sans MS" w:hAnsi="Comic Sans MS" w:cs="Arial"/>
          <w:sz w:val="20"/>
          <w:szCs w:val="20"/>
        </w:rPr>
        <w:t>Marcella Gianni.</w:t>
      </w:r>
    </w:p>
    <w:p w:rsidR="009E4F63" w:rsidRDefault="009E4F63" w:rsidP="0008194A">
      <w:pPr>
        <w:pStyle w:val="Corpodeltesto1"/>
        <w:shd w:val="clear" w:color="auto" w:fill="auto"/>
        <w:spacing w:before="0" w:line="240" w:lineRule="auto"/>
        <w:ind w:firstLine="0"/>
        <w:jc w:val="left"/>
        <w:rPr>
          <w:rStyle w:val="Corpodeltesto2"/>
          <w:rFonts w:ascii="Comic Sans MS" w:hAnsi="Comic Sans MS" w:cs="Calibri"/>
          <w:b/>
          <w:color w:val="000000"/>
          <w:sz w:val="20"/>
          <w:szCs w:val="20"/>
          <w:u w:val="none"/>
        </w:rPr>
      </w:pPr>
    </w:p>
    <w:p w:rsidR="004E26B2" w:rsidRPr="0008194A" w:rsidRDefault="004E26B2" w:rsidP="0008194A">
      <w:pPr>
        <w:pStyle w:val="Corpodeltesto1"/>
        <w:shd w:val="clear" w:color="auto" w:fill="auto"/>
        <w:spacing w:before="0" w:line="240" w:lineRule="auto"/>
        <w:ind w:firstLine="0"/>
        <w:jc w:val="left"/>
        <w:rPr>
          <w:rFonts w:ascii="Comic Sans MS" w:hAnsi="Comic Sans MS" w:cs="Calibri"/>
          <w:b/>
          <w:sz w:val="20"/>
          <w:szCs w:val="20"/>
        </w:rPr>
      </w:pPr>
      <w:r w:rsidRPr="0008194A">
        <w:rPr>
          <w:rStyle w:val="Corpodeltesto2"/>
          <w:rFonts w:ascii="Comic Sans MS" w:hAnsi="Comic Sans MS" w:cs="Calibri"/>
          <w:b/>
          <w:color w:val="000000"/>
          <w:sz w:val="20"/>
          <w:szCs w:val="20"/>
          <w:u w:val="none"/>
        </w:rPr>
        <w:t>Art. 1</w:t>
      </w:r>
      <w:r w:rsidR="0008194A" w:rsidRPr="0008194A">
        <w:rPr>
          <w:rStyle w:val="Corpodeltesto2"/>
          <w:rFonts w:ascii="Comic Sans MS" w:hAnsi="Comic Sans MS" w:cs="Calibri"/>
          <w:b/>
          <w:color w:val="000000"/>
          <w:sz w:val="20"/>
          <w:szCs w:val="20"/>
          <w:u w:val="none"/>
        </w:rPr>
        <w:t>8</w:t>
      </w:r>
      <w:r w:rsidR="0008194A">
        <w:rPr>
          <w:rStyle w:val="Corpodeltesto2"/>
          <w:rFonts w:ascii="Comic Sans MS" w:hAnsi="Comic Sans MS" w:cs="Calibri"/>
          <w:b/>
          <w:color w:val="000000"/>
          <w:sz w:val="20"/>
          <w:szCs w:val="20"/>
          <w:u w:val="none"/>
        </w:rPr>
        <w:t xml:space="preserve"> – Definizione controversie e foro competente</w:t>
      </w:r>
    </w:p>
    <w:p w:rsidR="0008194A" w:rsidRPr="0008194A" w:rsidRDefault="0008194A" w:rsidP="0008194A">
      <w:pPr>
        <w:ind w:right="-30"/>
        <w:jc w:val="both"/>
        <w:rPr>
          <w:rFonts w:ascii="Comic Sans MS" w:hAnsi="Comic Sans MS" w:cs="Courier New"/>
          <w:sz w:val="20"/>
          <w:szCs w:val="20"/>
        </w:rPr>
      </w:pPr>
      <w:r w:rsidRPr="0008194A">
        <w:rPr>
          <w:rFonts w:ascii="Comic Sans MS" w:hAnsi="Comic Sans MS" w:cs="Courier New"/>
          <w:sz w:val="20"/>
          <w:szCs w:val="20"/>
        </w:rPr>
        <w:t>Le controversie riguardanti la corretta esecuzione del presente contratto, che non sia possibile risolvere in via amministrativa, sono devolute all’autorità giudiziaria ordinaria. Foro competente è quello di Chieti.</w:t>
      </w:r>
    </w:p>
    <w:p w:rsidR="004E26B2" w:rsidRDefault="004E26B2" w:rsidP="0008194A">
      <w:pPr>
        <w:pStyle w:val="Corpodeltesto1"/>
        <w:shd w:val="clear" w:color="auto" w:fill="auto"/>
        <w:spacing w:before="0" w:line="240" w:lineRule="auto"/>
        <w:ind w:right="40" w:firstLine="0"/>
        <w:rPr>
          <w:rStyle w:val="Corpodeltesto"/>
          <w:rFonts w:ascii="Comic Sans MS" w:hAnsi="Comic Sans MS" w:cs="Calibri"/>
          <w:b/>
          <w:color w:val="000000"/>
          <w:sz w:val="20"/>
          <w:szCs w:val="20"/>
        </w:rPr>
      </w:pPr>
    </w:p>
    <w:p w:rsidR="004E26B2" w:rsidRPr="0008194A" w:rsidRDefault="004E26B2" w:rsidP="0008194A">
      <w:pPr>
        <w:pStyle w:val="Corpodeltesto1"/>
        <w:shd w:val="clear" w:color="auto" w:fill="auto"/>
        <w:spacing w:before="0" w:line="240" w:lineRule="auto"/>
        <w:ind w:right="40" w:firstLine="0"/>
        <w:rPr>
          <w:rStyle w:val="Corpodeltesto"/>
          <w:rFonts w:ascii="Comic Sans MS" w:hAnsi="Comic Sans MS" w:cs="Calibri"/>
          <w:b/>
          <w:color w:val="000000"/>
          <w:sz w:val="20"/>
          <w:szCs w:val="20"/>
        </w:rPr>
      </w:pPr>
      <w:r w:rsidRPr="0008194A">
        <w:rPr>
          <w:rStyle w:val="Corpodeltesto"/>
          <w:rFonts w:ascii="Comic Sans MS" w:hAnsi="Comic Sans MS" w:cs="Calibri"/>
          <w:b/>
          <w:color w:val="000000"/>
          <w:sz w:val="20"/>
          <w:szCs w:val="20"/>
        </w:rPr>
        <w:t xml:space="preserve">Art. </w:t>
      </w:r>
      <w:r w:rsidR="0008194A">
        <w:rPr>
          <w:rStyle w:val="Corpodeltesto"/>
          <w:rFonts w:ascii="Comic Sans MS" w:hAnsi="Comic Sans MS" w:cs="Calibri"/>
          <w:b/>
          <w:color w:val="000000"/>
          <w:sz w:val="20"/>
          <w:szCs w:val="20"/>
        </w:rPr>
        <w:t>19</w:t>
      </w:r>
      <w:r w:rsidRPr="0008194A">
        <w:rPr>
          <w:rStyle w:val="Corpodeltesto"/>
          <w:rFonts w:ascii="Comic Sans MS" w:hAnsi="Comic Sans MS" w:cs="Calibri"/>
          <w:b/>
          <w:color w:val="000000"/>
          <w:sz w:val="20"/>
          <w:szCs w:val="20"/>
        </w:rPr>
        <w:t xml:space="preserve"> - </w:t>
      </w:r>
      <w:r w:rsidRPr="0008194A">
        <w:rPr>
          <w:rStyle w:val="Corpodeltesto2"/>
          <w:rFonts w:ascii="Comic Sans MS" w:hAnsi="Comic Sans MS" w:cs="Calibri"/>
          <w:b/>
          <w:color w:val="000000"/>
          <w:sz w:val="20"/>
          <w:szCs w:val="20"/>
          <w:u w:val="none"/>
        </w:rPr>
        <w:t xml:space="preserve">Disposizioni finali e di rinvio </w:t>
      </w:r>
    </w:p>
    <w:p w:rsidR="004E26B2" w:rsidRPr="0051403E" w:rsidRDefault="00A85DF3" w:rsidP="0008194A">
      <w:pPr>
        <w:tabs>
          <w:tab w:val="num" w:pos="0"/>
        </w:tabs>
        <w:jc w:val="both"/>
        <w:rPr>
          <w:rFonts w:ascii="Comic Sans MS" w:hAnsi="Comic Sans MS" w:cs="Arial"/>
          <w:sz w:val="20"/>
          <w:szCs w:val="20"/>
        </w:rPr>
      </w:pPr>
      <w:r>
        <w:rPr>
          <w:rFonts w:ascii="Comic Sans MS" w:hAnsi="Comic Sans MS" w:cs="Arial"/>
          <w:sz w:val="20"/>
          <w:szCs w:val="20"/>
        </w:rPr>
        <w:t>1</w:t>
      </w:r>
      <w:r w:rsidR="004E26B2" w:rsidRPr="0051403E">
        <w:rPr>
          <w:rFonts w:ascii="Comic Sans MS" w:hAnsi="Comic Sans MS" w:cs="Arial"/>
          <w:sz w:val="20"/>
          <w:szCs w:val="20"/>
        </w:rPr>
        <w:t>. Per quanto non previsto dal</w:t>
      </w:r>
      <w:r w:rsidR="004E26B2">
        <w:rPr>
          <w:rFonts w:ascii="Comic Sans MS" w:hAnsi="Comic Sans MS" w:cs="Arial"/>
          <w:sz w:val="20"/>
          <w:szCs w:val="20"/>
        </w:rPr>
        <w:t xml:space="preserve"> </w:t>
      </w:r>
      <w:r w:rsidR="004E26B2" w:rsidRPr="0051403E">
        <w:rPr>
          <w:rFonts w:ascii="Comic Sans MS" w:hAnsi="Comic Sans MS" w:cs="Arial"/>
          <w:sz w:val="20"/>
          <w:szCs w:val="20"/>
        </w:rPr>
        <w:t xml:space="preserve">presente </w:t>
      </w:r>
      <w:r>
        <w:rPr>
          <w:rFonts w:ascii="Comic Sans MS" w:hAnsi="Comic Sans MS" w:cs="Arial"/>
          <w:sz w:val="20"/>
          <w:szCs w:val="20"/>
        </w:rPr>
        <w:t>capitolato</w:t>
      </w:r>
      <w:r w:rsidR="004E26B2">
        <w:rPr>
          <w:rFonts w:ascii="Comic Sans MS" w:hAnsi="Comic Sans MS" w:cs="Arial"/>
          <w:sz w:val="20"/>
          <w:szCs w:val="20"/>
        </w:rPr>
        <w:t xml:space="preserve"> </w:t>
      </w:r>
      <w:r w:rsidR="004E26B2" w:rsidRPr="0051403E">
        <w:rPr>
          <w:rFonts w:ascii="Comic Sans MS" w:hAnsi="Comic Sans MS" w:cs="Arial"/>
          <w:sz w:val="20"/>
          <w:szCs w:val="20"/>
        </w:rPr>
        <w:t xml:space="preserve">si </w:t>
      </w:r>
      <w:r>
        <w:rPr>
          <w:rFonts w:ascii="Comic Sans MS" w:hAnsi="Comic Sans MS" w:cs="Arial"/>
          <w:sz w:val="20"/>
          <w:szCs w:val="20"/>
        </w:rPr>
        <w:t xml:space="preserve">rinvia </w:t>
      </w:r>
      <w:r w:rsidR="004E26B2" w:rsidRPr="0051403E">
        <w:rPr>
          <w:rFonts w:ascii="Comic Sans MS" w:hAnsi="Comic Sans MS" w:cs="Arial"/>
          <w:sz w:val="20"/>
          <w:szCs w:val="20"/>
        </w:rPr>
        <w:t>alla normativa sia generale sia speciale regolante la materia.</w:t>
      </w:r>
    </w:p>
    <w:p w:rsidR="004E26B2" w:rsidRPr="0051403E" w:rsidRDefault="00A85DF3" w:rsidP="0008194A">
      <w:pPr>
        <w:tabs>
          <w:tab w:val="num" w:pos="0"/>
        </w:tabs>
        <w:jc w:val="both"/>
        <w:rPr>
          <w:rFonts w:ascii="Comic Sans MS" w:hAnsi="Comic Sans MS" w:cs="Arial"/>
          <w:sz w:val="20"/>
          <w:szCs w:val="20"/>
        </w:rPr>
      </w:pPr>
      <w:r>
        <w:rPr>
          <w:rFonts w:ascii="Comic Sans MS" w:hAnsi="Comic Sans MS" w:cs="Arial"/>
          <w:sz w:val="20"/>
          <w:szCs w:val="20"/>
        </w:rPr>
        <w:t>2</w:t>
      </w:r>
      <w:r w:rsidR="004E26B2" w:rsidRPr="0051403E">
        <w:rPr>
          <w:rFonts w:ascii="Comic Sans MS" w:hAnsi="Comic Sans MS" w:cs="Arial"/>
          <w:sz w:val="20"/>
          <w:szCs w:val="20"/>
        </w:rPr>
        <w:t>. L’appaltatore è tenuto comunque al rispetto delle eventuali norme che dovessero intervenire successivamente all’</w:t>
      </w:r>
      <w:r>
        <w:rPr>
          <w:rFonts w:ascii="Comic Sans MS" w:hAnsi="Comic Sans MS" w:cs="Arial"/>
          <w:sz w:val="20"/>
          <w:szCs w:val="20"/>
        </w:rPr>
        <w:t xml:space="preserve">affidamento del servizio </w:t>
      </w:r>
      <w:r w:rsidR="004E26B2" w:rsidRPr="0051403E">
        <w:rPr>
          <w:rFonts w:ascii="Comic Sans MS" w:hAnsi="Comic Sans MS" w:cs="Arial"/>
          <w:sz w:val="20"/>
          <w:szCs w:val="20"/>
        </w:rPr>
        <w:t xml:space="preserve">e durante il rapporto contrattuale. </w:t>
      </w:r>
    </w:p>
    <w:p w:rsidR="00FE4745" w:rsidRPr="00755973" w:rsidRDefault="00A85DF3" w:rsidP="009E4F63">
      <w:pPr>
        <w:tabs>
          <w:tab w:val="num" w:pos="0"/>
        </w:tabs>
        <w:jc w:val="both"/>
        <w:rPr>
          <w:rFonts w:ascii="Comic Sans MS" w:hAnsi="Comic Sans MS"/>
          <w:sz w:val="20"/>
          <w:szCs w:val="20"/>
        </w:rPr>
      </w:pPr>
      <w:r>
        <w:rPr>
          <w:rFonts w:ascii="Comic Sans MS" w:hAnsi="Comic Sans MS" w:cs="Arial"/>
          <w:sz w:val="20"/>
          <w:szCs w:val="20"/>
        </w:rPr>
        <w:t>3</w:t>
      </w:r>
      <w:r w:rsidR="004E26B2" w:rsidRPr="0051403E">
        <w:rPr>
          <w:rFonts w:ascii="Comic Sans MS" w:hAnsi="Comic Sans MS" w:cs="Arial"/>
          <w:sz w:val="20"/>
          <w:szCs w:val="20"/>
        </w:rPr>
        <w:t>. Nulla potrà essere richiesto o preteso per eventuali oneri aggiuntivi derivanti dall’introduzione o dall’applicazione delle nuove normative di cui al comma precedente.</w:t>
      </w:r>
    </w:p>
    <w:sectPr w:rsidR="00FE4745" w:rsidRPr="0075597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12" w:rsidRDefault="00147612" w:rsidP="00C27FF6">
      <w:r>
        <w:separator/>
      </w:r>
    </w:p>
  </w:endnote>
  <w:endnote w:type="continuationSeparator" w:id="0">
    <w:p w:rsidR="00147612" w:rsidRDefault="00147612" w:rsidP="00C2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F6" w:rsidRDefault="00C27FF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9253"/>
      <w:docPartObj>
        <w:docPartGallery w:val="Page Numbers (Bottom of Page)"/>
        <w:docPartUnique/>
      </w:docPartObj>
    </w:sdtPr>
    <w:sdtEndPr/>
    <w:sdtContent>
      <w:p w:rsidR="00C27FF6" w:rsidRDefault="00C27FF6">
        <w:pPr>
          <w:pStyle w:val="Pidipagina"/>
          <w:jc w:val="center"/>
        </w:pPr>
        <w:r>
          <w:fldChar w:fldCharType="begin"/>
        </w:r>
        <w:r>
          <w:instrText>PAGE   \* MERGEFORMAT</w:instrText>
        </w:r>
        <w:r>
          <w:fldChar w:fldCharType="separate"/>
        </w:r>
        <w:r w:rsidR="0055653D">
          <w:rPr>
            <w:noProof/>
          </w:rPr>
          <w:t>4</w:t>
        </w:r>
        <w:r>
          <w:fldChar w:fldCharType="end"/>
        </w:r>
      </w:p>
    </w:sdtContent>
  </w:sdt>
  <w:p w:rsidR="00C27FF6" w:rsidRDefault="00C27FF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F6" w:rsidRDefault="00C27F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12" w:rsidRDefault="00147612" w:rsidP="00C27FF6">
      <w:r>
        <w:separator/>
      </w:r>
    </w:p>
  </w:footnote>
  <w:footnote w:type="continuationSeparator" w:id="0">
    <w:p w:rsidR="00147612" w:rsidRDefault="00147612" w:rsidP="00C2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F6" w:rsidRDefault="00C27F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F6" w:rsidRDefault="00C27FF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F6" w:rsidRDefault="00C27FF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0000005"/>
    <w:multiLevelType w:val="multilevel"/>
    <w:tmpl w:val="0BF4D2FE"/>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3"/>
        <w:szCs w:val="23"/>
        <w:u w:val="none"/>
        <w:effect w:val="none"/>
      </w:rPr>
    </w:lvl>
    <w:lvl w:ilvl="1">
      <w:start w:val="8"/>
      <w:numFmt w:val="decimal"/>
      <w:lvlText w:val="%2."/>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3."/>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3."/>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lvl w:ilvl="4">
      <w:start w:val="1"/>
      <w:numFmt w:val="lowerLetter"/>
      <w:lvlText w:val="%3."/>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lvl w:ilvl="5">
      <w:start w:val="1"/>
      <w:numFmt w:val="lowerLetter"/>
      <w:lvlText w:val="%3."/>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lvl w:ilvl="6">
      <w:start w:val="1"/>
      <w:numFmt w:val="lowerLetter"/>
      <w:lvlText w:val="%3."/>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3."/>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lvl w:ilvl="8">
      <w:start w:val="1"/>
      <w:numFmt w:val="lowerLetter"/>
      <w:lvlText w:val="%3."/>
      <w:lvlJc w:val="left"/>
      <w:pPr>
        <w:ind w:left="0" w:firstLine="0"/>
      </w:pPr>
      <w:rPr>
        <w:rFonts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64827B6"/>
    <w:multiLevelType w:val="hybridMultilevel"/>
    <w:tmpl w:val="F5C64B56"/>
    <w:lvl w:ilvl="0" w:tplc="0410000F">
      <w:start w:val="1"/>
      <w:numFmt w:val="decimal"/>
      <w:lvlText w:val="%1."/>
      <w:lvlJc w:val="left"/>
      <w:pPr>
        <w:ind w:left="400" w:hanging="360"/>
      </w:pPr>
    </w:lvl>
    <w:lvl w:ilvl="1" w:tplc="A8101F9A">
      <w:start w:val="1"/>
      <w:numFmt w:val="bullet"/>
      <w:lvlText w:val=""/>
      <w:lvlJc w:val="left"/>
      <w:pPr>
        <w:tabs>
          <w:tab w:val="num" w:pos="1120"/>
        </w:tabs>
        <w:ind w:left="1120" w:hanging="360"/>
      </w:pPr>
      <w:rPr>
        <w:rFonts w:ascii="Wingdings" w:hAnsi="Wingdings" w:hint="default"/>
      </w:r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nsid w:val="065E0357"/>
    <w:multiLevelType w:val="hybridMultilevel"/>
    <w:tmpl w:val="887EB502"/>
    <w:lvl w:ilvl="0" w:tplc="039270CA">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9FC498E"/>
    <w:multiLevelType w:val="hybridMultilevel"/>
    <w:tmpl w:val="08AC071E"/>
    <w:lvl w:ilvl="0" w:tplc="04100001">
      <w:start w:val="1"/>
      <w:numFmt w:val="bullet"/>
      <w:lvlText w:val=""/>
      <w:lvlJc w:val="left"/>
      <w:pPr>
        <w:tabs>
          <w:tab w:val="num" w:pos="1222"/>
        </w:tabs>
        <w:ind w:left="1222" w:hanging="360"/>
      </w:pPr>
      <w:rPr>
        <w:rFonts w:ascii="Symbol" w:hAnsi="Symbol" w:cs="Symbol" w:hint="default"/>
      </w:rPr>
    </w:lvl>
    <w:lvl w:ilvl="1" w:tplc="04100003">
      <w:start w:val="1"/>
      <w:numFmt w:val="bullet"/>
      <w:lvlText w:val="o"/>
      <w:lvlJc w:val="left"/>
      <w:pPr>
        <w:tabs>
          <w:tab w:val="num" w:pos="1942"/>
        </w:tabs>
        <w:ind w:left="1942" w:hanging="360"/>
      </w:pPr>
      <w:rPr>
        <w:rFonts w:ascii="Courier New" w:hAnsi="Courier New" w:cs="Courier New" w:hint="default"/>
      </w:rPr>
    </w:lvl>
    <w:lvl w:ilvl="2" w:tplc="04100005">
      <w:start w:val="1"/>
      <w:numFmt w:val="bullet"/>
      <w:lvlText w:val=""/>
      <w:lvlJc w:val="left"/>
      <w:pPr>
        <w:tabs>
          <w:tab w:val="num" w:pos="2662"/>
        </w:tabs>
        <w:ind w:left="2662" w:hanging="360"/>
      </w:pPr>
      <w:rPr>
        <w:rFonts w:ascii="Wingdings" w:hAnsi="Wingdings" w:cs="Wingdings" w:hint="default"/>
      </w:rPr>
    </w:lvl>
    <w:lvl w:ilvl="3" w:tplc="04100001">
      <w:start w:val="1"/>
      <w:numFmt w:val="bullet"/>
      <w:lvlText w:val=""/>
      <w:lvlJc w:val="left"/>
      <w:pPr>
        <w:tabs>
          <w:tab w:val="num" w:pos="3382"/>
        </w:tabs>
        <w:ind w:left="3382" w:hanging="360"/>
      </w:pPr>
      <w:rPr>
        <w:rFonts w:ascii="Symbol" w:hAnsi="Symbol" w:cs="Symbol" w:hint="default"/>
      </w:rPr>
    </w:lvl>
    <w:lvl w:ilvl="4" w:tplc="04100003">
      <w:start w:val="1"/>
      <w:numFmt w:val="bullet"/>
      <w:lvlText w:val="o"/>
      <w:lvlJc w:val="left"/>
      <w:pPr>
        <w:tabs>
          <w:tab w:val="num" w:pos="4102"/>
        </w:tabs>
        <w:ind w:left="4102" w:hanging="360"/>
      </w:pPr>
      <w:rPr>
        <w:rFonts w:ascii="Courier New" w:hAnsi="Courier New" w:cs="Courier New" w:hint="default"/>
      </w:rPr>
    </w:lvl>
    <w:lvl w:ilvl="5" w:tplc="04100005">
      <w:start w:val="1"/>
      <w:numFmt w:val="bullet"/>
      <w:lvlText w:val=""/>
      <w:lvlJc w:val="left"/>
      <w:pPr>
        <w:tabs>
          <w:tab w:val="num" w:pos="4822"/>
        </w:tabs>
        <w:ind w:left="4822" w:hanging="360"/>
      </w:pPr>
      <w:rPr>
        <w:rFonts w:ascii="Wingdings" w:hAnsi="Wingdings" w:cs="Wingdings" w:hint="default"/>
      </w:rPr>
    </w:lvl>
    <w:lvl w:ilvl="6" w:tplc="04100001">
      <w:start w:val="1"/>
      <w:numFmt w:val="bullet"/>
      <w:lvlText w:val=""/>
      <w:lvlJc w:val="left"/>
      <w:pPr>
        <w:tabs>
          <w:tab w:val="num" w:pos="5542"/>
        </w:tabs>
        <w:ind w:left="5542" w:hanging="360"/>
      </w:pPr>
      <w:rPr>
        <w:rFonts w:ascii="Symbol" w:hAnsi="Symbol" w:cs="Symbol" w:hint="default"/>
      </w:rPr>
    </w:lvl>
    <w:lvl w:ilvl="7" w:tplc="04100003">
      <w:start w:val="1"/>
      <w:numFmt w:val="bullet"/>
      <w:lvlText w:val="o"/>
      <w:lvlJc w:val="left"/>
      <w:pPr>
        <w:tabs>
          <w:tab w:val="num" w:pos="6262"/>
        </w:tabs>
        <w:ind w:left="6262" w:hanging="360"/>
      </w:pPr>
      <w:rPr>
        <w:rFonts w:ascii="Courier New" w:hAnsi="Courier New" w:cs="Courier New" w:hint="default"/>
      </w:rPr>
    </w:lvl>
    <w:lvl w:ilvl="8" w:tplc="04100005">
      <w:start w:val="1"/>
      <w:numFmt w:val="bullet"/>
      <w:lvlText w:val=""/>
      <w:lvlJc w:val="left"/>
      <w:pPr>
        <w:tabs>
          <w:tab w:val="num" w:pos="6982"/>
        </w:tabs>
        <w:ind w:left="6982" w:hanging="360"/>
      </w:pPr>
      <w:rPr>
        <w:rFonts w:ascii="Wingdings" w:hAnsi="Wingdings" w:cs="Wingdings" w:hint="default"/>
      </w:rPr>
    </w:lvl>
  </w:abstractNum>
  <w:abstractNum w:abstractNumId="5">
    <w:nsid w:val="0AF4637A"/>
    <w:multiLevelType w:val="hybridMultilevel"/>
    <w:tmpl w:val="0F1291B8"/>
    <w:lvl w:ilvl="0" w:tplc="0410000F">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6">
    <w:nsid w:val="11A34660"/>
    <w:multiLevelType w:val="multilevel"/>
    <w:tmpl w:val="373AFD9E"/>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7">
    <w:nsid w:val="16B540A7"/>
    <w:multiLevelType w:val="hybridMultilevel"/>
    <w:tmpl w:val="14F6A482"/>
    <w:lvl w:ilvl="0" w:tplc="D138CCB6">
      <w:numFmt w:val="bullet"/>
      <w:lvlText w:val="-"/>
      <w:lvlJc w:val="left"/>
      <w:pPr>
        <w:ind w:left="1100" w:hanging="360"/>
      </w:pPr>
      <w:rPr>
        <w:rFonts w:ascii="Comic Sans MS" w:eastAsia="Times New Roman" w:hAnsi="Comic Sans MS" w:cs="Calibri" w:hint="default"/>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8">
    <w:nsid w:val="1F0E217E"/>
    <w:multiLevelType w:val="hybridMultilevel"/>
    <w:tmpl w:val="1E12DD5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732E1A"/>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10">
    <w:nsid w:val="2A763791"/>
    <w:multiLevelType w:val="hybridMultilevel"/>
    <w:tmpl w:val="F08480EE"/>
    <w:lvl w:ilvl="0" w:tplc="0410000F">
      <w:start w:val="1"/>
      <w:numFmt w:val="decimal"/>
      <w:lvlText w:val="%1."/>
      <w:lvlJc w:val="left"/>
      <w:pPr>
        <w:ind w:left="380" w:hanging="360"/>
      </w:pPr>
    </w:lvl>
    <w:lvl w:ilvl="1" w:tplc="5810CD18">
      <w:start w:val="1"/>
      <w:numFmt w:val="lowerLetter"/>
      <w:lvlText w:val="%2)"/>
      <w:lvlJc w:val="left"/>
      <w:pPr>
        <w:ind w:left="1100" w:hanging="360"/>
      </w:pPr>
    </w:lvl>
    <w:lvl w:ilvl="2" w:tplc="0410001B">
      <w:start w:val="1"/>
      <w:numFmt w:val="lowerRoman"/>
      <w:lvlText w:val="%3."/>
      <w:lvlJc w:val="right"/>
      <w:pPr>
        <w:ind w:left="1820" w:hanging="180"/>
      </w:pPr>
    </w:lvl>
    <w:lvl w:ilvl="3" w:tplc="0410000F">
      <w:start w:val="1"/>
      <w:numFmt w:val="decimal"/>
      <w:lvlText w:val="%4."/>
      <w:lvlJc w:val="left"/>
      <w:pPr>
        <w:ind w:left="2540" w:hanging="360"/>
      </w:pPr>
    </w:lvl>
    <w:lvl w:ilvl="4" w:tplc="04100019">
      <w:start w:val="1"/>
      <w:numFmt w:val="lowerLetter"/>
      <w:lvlText w:val="%5."/>
      <w:lvlJc w:val="left"/>
      <w:pPr>
        <w:ind w:left="3260" w:hanging="360"/>
      </w:pPr>
    </w:lvl>
    <w:lvl w:ilvl="5" w:tplc="0410001B">
      <w:start w:val="1"/>
      <w:numFmt w:val="lowerRoman"/>
      <w:lvlText w:val="%6."/>
      <w:lvlJc w:val="right"/>
      <w:pPr>
        <w:ind w:left="3980" w:hanging="180"/>
      </w:pPr>
    </w:lvl>
    <w:lvl w:ilvl="6" w:tplc="0410000F">
      <w:start w:val="1"/>
      <w:numFmt w:val="decimal"/>
      <w:lvlText w:val="%7."/>
      <w:lvlJc w:val="left"/>
      <w:pPr>
        <w:ind w:left="4700" w:hanging="360"/>
      </w:pPr>
    </w:lvl>
    <w:lvl w:ilvl="7" w:tplc="04100019">
      <w:start w:val="1"/>
      <w:numFmt w:val="lowerLetter"/>
      <w:lvlText w:val="%8."/>
      <w:lvlJc w:val="left"/>
      <w:pPr>
        <w:ind w:left="5420" w:hanging="360"/>
      </w:pPr>
    </w:lvl>
    <w:lvl w:ilvl="8" w:tplc="0410001B">
      <w:start w:val="1"/>
      <w:numFmt w:val="lowerRoman"/>
      <w:lvlText w:val="%9."/>
      <w:lvlJc w:val="right"/>
      <w:pPr>
        <w:ind w:left="6140" w:hanging="180"/>
      </w:pPr>
    </w:lvl>
  </w:abstractNum>
  <w:abstractNum w:abstractNumId="11">
    <w:nsid w:val="30821D53"/>
    <w:multiLevelType w:val="hybridMultilevel"/>
    <w:tmpl w:val="F08480EE"/>
    <w:lvl w:ilvl="0" w:tplc="0410000F">
      <w:start w:val="1"/>
      <w:numFmt w:val="decimal"/>
      <w:lvlText w:val="%1."/>
      <w:lvlJc w:val="left"/>
      <w:pPr>
        <w:ind w:left="380" w:hanging="360"/>
      </w:pPr>
    </w:lvl>
    <w:lvl w:ilvl="1" w:tplc="5810CD18">
      <w:start w:val="1"/>
      <w:numFmt w:val="lowerLetter"/>
      <w:lvlText w:val="%2)"/>
      <w:lvlJc w:val="left"/>
      <w:pPr>
        <w:ind w:left="1100" w:hanging="360"/>
      </w:pPr>
    </w:lvl>
    <w:lvl w:ilvl="2" w:tplc="0410001B">
      <w:start w:val="1"/>
      <w:numFmt w:val="lowerRoman"/>
      <w:lvlText w:val="%3."/>
      <w:lvlJc w:val="right"/>
      <w:pPr>
        <w:ind w:left="1820" w:hanging="180"/>
      </w:pPr>
    </w:lvl>
    <w:lvl w:ilvl="3" w:tplc="0410000F">
      <w:start w:val="1"/>
      <w:numFmt w:val="decimal"/>
      <w:lvlText w:val="%4."/>
      <w:lvlJc w:val="left"/>
      <w:pPr>
        <w:ind w:left="2540" w:hanging="360"/>
      </w:pPr>
    </w:lvl>
    <w:lvl w:ilvl="4" w:tplc="04100019">
      <w:start w:val="1"/>
      <w:numFmt w:val="lowerLetter"/>
      <w:lvlText w:val="%5."/>
      <w:lvlJc w:val="left"/>
      <w:pPr>
        <w:ind w:left="3260" w:hanging="360"/>
      </w:pPr>
    </w:lvl>
    <w:lvl w:ilvl="5" w:tplc="0410001B">
      <w:start w:val="1"/>
      <w:numFmt w:val="lowerRoman"/>
      <w:lvlText w:val="%6."/>
      <w:lvlJc w:val="right"/>
      <w:pPr>
        <w:ind w:left="3980" w:hanging="180"/>
      </w:pPr>
    </w:lvl>
    <w:lvl w:ilvl="6" w:tplc="0410000F">
      <w:start w:val="1"/>
      <w:numFmt w:val="decimal"/>
      <w:lvlText w:val="%7."/>
      <w:lvlJc w:val="left"/>
      <w:pPr>
        <w:ind w:left="4700" w:hanging="360"/>
      </w:pPr>
    </w:lvl>
    <w:lvl w:ilvl="7" w:tplc="04100019">
      <w:start w:val="1"/>
      <w:numFmt w:val="lowerLetter"/>
      <w:lvlText w:val="%8."/>
      <w:lvlJc w:val="left"/>
      <w:pPr>
        <w:ind w:left="5420" w:hanging="360"/>
      </w:pPr>
    </w:lvl>
    <w:lvl w:ilvl="8" w:tplc="0410001B">
      <w:start w:val="1"/>
      <w:numFmt w:val="lowerRoman"/>
      <w:lvlText w:val="%9."/>
      <w:lvlJc w:val="right"/>
      <w:pPr>
        <w:ind w:left="6140" w:hanging="180"/>
      </w:pPr>
    </w:lvl>
  </w:abstractNum>
  <w:abstractNum w:abstractNumId="12">
    <w:nsid w:val="31EC584F"/>
    <w:multiLevelType w:val="hybridMultilevel"/>
    <w:tmpl w:val="50149CD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nsid w:val="3BF735A6"/>
    <w:multiLevelType w:val="hybridMultilevel"/>
    <w:tmpl w:val="D7C07DC6"/>
    <w:lvl w:ilvl="0" w:tplc="0410000F">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14">
    <w:nsid w:val="3C1E18EF"/>
    <w:multiLevelType w:val="hybridMultilevel"/>
    <w:tmpl w:val="F08480EE"/>
    <w:lvl w:ilvl="0" w:tplc="0410000F">
      <w:start w:val="1"/>
      <w:numFmt w:val="decimal"/>
      <w:lvlText w:val="%1."/>
      <w:lvlJc w:val="left"/>
      <w:pPr>
        <w:ind w:left="380" w:hanging="360"/>
      </w:pPr>
    </w:lvl>
    <w:lvl w:ilvl="1" w:tplc="5810CD18">
      <w:start w:val="1"/>
      <w:numFmt w:val="lowerLetter"/>
      <w:lvlText w:val="%2)"/>
      <w:lvlJc w:val="left"/>
      <w:pPr>
        <w:ind w:left="1100" w:hanging="360"/>
      </w:pPr>
    </w:lvl>
    <w:lvl w:ilvl="2" w:tplc="0410001B">
      <w:start w:val="1"/>
      <w:numFmt w:val="lowerRoman"/>
      <w:lvlText w:val="%3."/>
      <w:lvlJc w:val="right"/>
      <w:pPr>
        <w:ind w:left="1820" w:hanging="180"/>
      </w:pPr>
    </w:lvl>
    <w:lvl w:ilvl="3" w:tplc="0410000F">
      <w:start w:val="1"/>
      <w:numFmt w:val="decimal"/>
      <w:lvlText w:val="%4."/>
      <w:lvlJc w:val="left"/>
      <w:pPr>
        <w:ind w:left="2540" w:hanging="360"/>
      </w:pPr>
    </w:lvl>
    <w:lvl w:ilvl="4" w:tplc="04100019">
      <w:start w:val="1"/>
      <w:numFmt w:val="lowerLetter"/>
      <w:lvlText w:val="%5."/>
      <w:lvlJc w:val="left"/>
      <w:pPr>
        <w:ind w:left="3260" w:hanging="360"/>
      </w:pPr>
    </w:lvl>
    <w:lvl w:ilvl="5" w:tplc="0410001B">
      <w:start w:val="1"/>
      <w:numFmt w:val="lowerRoman"/>
      <w:lvlText w:val="%6."/>
      <w:lvlJc w:val="right"/>
      <w:pPr>
        <w:ind w:left="3980" w:hanging="180"/>
      </w:pPr>
    </w:lvl>
    <w:lvl w:ilvl="6" w:tplc="0410000F">
      <w:start w:val="1"/>
      <w:numFmt w:val="decimal"/>
      <w:lvlText w:val="%7."/>
      <w:lvlJc w:val="left"/>
      <w:pPr>
        <w:ind w:left="4700" w:hanging="360"/>
      </w:pPr>
    </w:lvl>
    <w:lvl w:ilvl="7" w:tplc="04100019">
      <w:start w:val="1"/>
      <w:numFmt w:val="lowerLetter"/>
      <w:lvlText w:val="%8."/>
      <w:lvlJc w:val="left"/>
      <w:pPr>
        <w:ind w:left="5420" w:hanging="360"/>
      </w:pPr>
    </w:lvl>
    <w:lvl w:ilvl="8" w:tplc="0410001B">
      <w:start w:val="1"/>
      <w:numFmt w:val="lowerRoman"/>
      <w:lvlText w:val="%9."/>
      <w:lvlJc w:val="right"/>
      <w:pPr>
        <w:ind w:left="6140" w:hanging="180"/>
      </w:pPr>
    </w:lvl>
  </w:abstractNum>
  <w:abstractNum w:abstractNumId="15">
    <w:nsid w:val="420B582F"/>
    <w:multiLevelType w:val="hybridMultilevel"/>
    <w:tmpl w:val="88BAA94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2894CB5"/>
    <w:multiLevelType w:val="hybridMultilevel"/>
    <w:tmpl w:val="BF140E6E"/>
    <w:lvl w:ilvl="0" w:tplc="04100001">
      <w:start w:val="1"/>
      <w:numFmt w:val="bullet"/>
      <w:lvlText w:val=""/>
      <w:lvlJc w:val="left"/>
      <w:pPr>
        <w:ind w:left="360" w:hanging="360"/>
      </w:pPr>
      <w:rPr>
        <w:rFonts w:ascii="Symbol" w:hAnsi="Symbol" w:hint="default"/>
        <w:b/>
        <w:bCs/>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7">
    <w:nsid w:val="4FE5569F"/>
    <w:multiLevelType w:val="hybridMultilevel"/>
    <w:tmpl w:val="ECF4F7DC"/>
    <w:lvl w:ilvl="0" w:tplc="04100001">
      <w:start w:val="1"/>
      <w:numFmt w:val="bullet"/>
      <w:lvlText w:val=""/>
      <w:lvlJc w:val="left"/>
      <w:pPr>
        <w:tabs>
          <w:tab w:val="num" w:pos="720"/>
        </w:tabs>
        <w:ind w:left="720" w:hanging="360"/>
      </w:pPr>
      <w:rPr>
        <w:rFonts w:ascii="Symbol" w:hAnsi="Symbol" w:hint="default"/>
      </w:rPr>
    </w:lvl>
    <w:lvl w:ilvl="1" w:tplc="D138CCB6">
      <w:numFmt w:val="bullet"/>
      <w:lvlText w:val="-"/>
      <w:lvlJc w:val="left"/>
      <w:pPr>
        <w:tabs>
          <w:tab w:val="num" w:pos="1440"/>
        </w:tabs>
        <w:ind w:left="1440" w:hanging="360"/>
      </w:pPr>
      <w:rPr>
        <w:rFonts w:ascii="Comic Sans MS" w:eastAsia="Times New Roman" w:hAnsi="Comic Sans MS"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524A33E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9">
    <w:nsid w:val="58393B1A"/>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20">
    <w:nsid w:val="5DA26335"/>
    <w:multiLevelType w:val="hybridMultilevel"/>
    <w:tmpl w:val="99A49374"/>
    <w:lvl w:ilvl="0" w:tplc="44307656">
      <w:start w:val="1"/>
      <w:numFmt w:val="lowerLetter"/>
      <w:lvlText w:val="%1)"/>
      <w:lvlJc w:val="left"/>
      <w:pPr>
        <w:tabs>
          <w:tab w:val="num" w:pos="409"/>
        </w:tabs>
        <w:ind w:left="409" w:hanging="360"/>
      </w:pPr>
      <w:rPr>
        <w:rFonts w:hint="default"/>
      </w:rPr>
    </w:lvl>
    <w:lvl w:ilvl="1" w:tplc="5512265E">
      <w:start w:val="12"/>
      <w:numFmt w:val="bullet"/>
      <w:lvlText w:val=""/>
      <w:lvlJc w:val="left"/>
      <w:pPr>
        <w:tabs>
          <w:tab w:val="num" w:pos="1129"/>
        </w:tabs>
        <w:ind w:left="1129" w:hanging="360"/>
      </w:pPr>
      <w:rPr>
        <w:rFonts w:ascii="Symbol" w:eastAsia="Times New Roman" w:hAnsi="Symbol" w:cs="Times New Roman" w:hint="default"/>
      </w:rPr>
    </w:lvl>
    <w:lvl w:ilvl="2" w:tplc="0410001B" w:tentative="1">
      <w:start w:val="1"/>
      <w:numFmt w:val="lowerRoman"/>
      <w:lvlText w:val="%3."/>
      <w:lvlJc w:val="right"/>
      <w:pPr>
        <w:tabs>
          <w:tab w:val="num" w:pos="1849"/>
        </w:tabs>
        <w:ind w:left="1849" w:hanging="180"/>
      </w:pPr>
    </w:lvl>
    <w:lvl w:ilvl="3" w:tplc="0410000F" w:tentative="1">
      <w:start w:val="1"/>
      <w:numFmt w:val="decimal"/>
      <w:lvlText w:val="%4."/>
      <w:lvlJc w:val="left"/>
      <w:pPr>
        <w:tabs>
          <w:tab w:val="num" w:pos="2569"/>
        </w:tabs>
        <w:ind w:left="2569" w:hanging="360"/>
      </w:pPr>
    </w:lvl>
    <w:lvl w:ilvl="4" w:tplc="04100019" w:tentative="1">
      <w:start w:val="1"/>
      <w:numFmt w:val="lowerLetter"/>
      <w:lvlText w:val="%5."/>
      <w:lvlJc w:val="left"/>
      <w:pPr>
        <w:tabs>
          <w:tab w:val="num" w:pos="3289"/>
        </w:tabs>
        <w:ind w:left="3289" w:hanging="360"/>
      </w:pPr>
    </w:lvl>
    <w:lvl w:ilvl="5" w:tplc="0410001B" w:tentative="1">
      <w:start w:val="1"/>
      <w:numFmt w:val="lowerRoman"/>
      <w:lvlText w:val="%6."/>
      <w:lvlJc w:val="right"/>
      <w:pPr>
        <w:tabs>
          <w:tab w:val="num" w:pos="4009"/>
        </w:tabs>
        <w:ind w:left="4009" w:hanging="180"/>
      </w:pPr>
    </w:lvl>
    <w:lvl w:ilvl="6" w:tplc="0410000F" w:tentative="1">
      <w:start w:val="1"/>
      <w:numFmt w:val="decimal"/>
      <w:lvlText w:val="%7."/>
      <w:lvlJc w:val="left"/>
      <w:pPr>
        <w:tabs>
          <w:tab w:val="num" w:pos="4729"/>
        </w:tabs>
        <w:ind w:left="4729" w:hanging="360"/>
      </w:pPr>
    </w:lvl>
    <w:lvl w:ilvl="7" w:tplc="04100019" w:tentative="1">
      <w:start w:val="1"/>
      <w:numFmt w:val="lowerLetter"/>
      <w:lvlText w:val="%8."/>
      <w:lvlJc w:val="left"/>
      <w:pPr>
        <w:tabs>
          <w:tab w:val="num" w:pos="5449"/>
        </w:tabs>
        <w:ind w:left="5449" w:hanging="360"/>
      </w:pPr>
    </w:lvl>
    <w:lvl w:ilvl="8" w:tplc="0410001B" w:tentative="1">
      <w:start w:val="1"/>
      <w:numFmt w:val="lowerRoman"/>
      <w:lvlText w:val="%9."/>
      <w:lvlJc w:val="right"/>
      <w:pPr>
        <w:tabs>
          <w:tab w:val="num" w:pos="6169"/>
        </w:tabs>
        <w:ind w:left="6169" w:hanging="180"/>
      </w:pPr>
    </w:lvl>
  </w:abstractNum>
  <w:abstractNum w:abstractNumId="21">
    <w:nsid w:val="5F2B319E"/>
    <w:multiLevelType w:val="hybridMultilevel"/>
    <w:tmpl w:val="AED6EF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0CA61C7"/>
    <w:multiLevelType w:val="hybridMultilevel"/>
    <w:tmpl w:val="D4A4250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nsid w:val="61FC47A3"/>
    <w:multiLevelType w:val="singleLevel"/>
    <w:tmpl w:val="0410000F"/>
    <w:lvl w:ilvl="0">
      <w:start w:val="1"/>
      <w:numFmt w:val="decimal"/>
      <w:lvlText w:val="%1."/>
      <w:lvlJc w:val="left"/>
      <w:pPr>
        <w:tabs>
          <w:tab w:val="num" w:pos="360"/>
        </w:tabs>
        <w:ind w:left="360" w:hanging="360"/>
      </w:pPr>
    </w:lvl>
  </w:abstractNum>
  <w:abstractNum w:abstractNumId="24">
    <w:nsid w:val="68A146F9"/>
    <w:multiLevelType w:val="hybridMultilevel"/>
    <w:tmpl w:val="BDBAFBF6"/>
    <w:lvl w:ilvl="0" w:tplc="CA14DACA">
      <w:start w:val="1"/>
      <w:numFmt w:val="decimal"/>
      <w:lvlText w:val="%1."/>
      <w:lvlJc w:val="left"/>
      <w:pPr>
        <w:ind w:left="360" w:hanging="360"/>
      </w:pPr>
      <w:rPr>
        <w:rFonts w:ascii="Comic Sans MS" w:eastAsiaTheme="minorHAnsi" w:hAnsi="Comic Sans MS" w:cs="Calibri"/>
        <w:b w:val="0"/>
      </w:rPr>
    </w:lvl>
    <w:lvl w:ilvl="1" w:tplc="04100019">
      <w:start w:val="1"/>
      <w:numFmt w:val="lowerLetter"/>
      <w:lvlText w:val="%2."/>
      <w:lvlJc w:val="left"/>
      <w:pPr>
        <w:ind w:left="1100" w:hanging="360"/>
      </w:pPr>
    </w:lvl>
    <w:lvl w:ilvl="2" w:tplc="0410001B">
      <w:start w:val="1"/>
      <w:numFmt w:val="lowerRoman"/>
      <w:lvlText w:val="%3."/>
      <w:lvlJc w:val="right"/>
      <w:pPr>
        <w:ind w:left="1820" w:hanging="180"/>
      </w:pPr>
    </w:lvl>
    <w:lvl w:ilvl="3" w:tplc="0410000F">
      <w:start w:val="1"/>
      <w:numFmt w:val="decimal"/>
      <w:lvlText w:val="%4."/>
      <w:lvlJc w:val="left"/>
      <w:pPr>
        <w:ind w:left="2540" w:hanging="360"/>
      </w:pPr>
    </w:lvl>
    <w:lvl w:ilvl="4" w:tplc="04100019">
      <w:start w:val="1"/>
      <w:numFmt w:val="lowerLetter"/>
      <w:lvlText w:val="%5."/>
      <w:lvlJc w:val="left"/>
      <w:pPr>
        <w:ind w:left="3260" w:hanging="360"/>
      </w:pPr>
    </w:lvl>
    <w:lvl w:ilvl="5" w:tplc="0410001B">
      <w:start w:val="1"/>
      <w:numFmt w:val="lowerRoman"/>
      <w:lvlText w:val="%6."/>
      <w:lvlJc w:val="right"/>
      <w:pPr>
        <w:ind w:left="3980" w:hanging="180"/>
      </w:pPr>
    </w:lvl>
    <w:lvl w:ilvl="6" w:tplc="0410000F">
      <w:start w:val="1"/>
      <w:numFmt w:val="decimal"/>
      <w:lvlText w:val="%7."/>
      <w:lvlJc w:val="left"/>
      <w:pPr>
        <w:ind w:left="4700" w:hanging="360"/>
      </w:pPr>
    </w:lvl>
    <w:lvl w:ilvl="7" w:tplc="04100019">
      <w:start w:val="1"/>
      <w:numFmt w:val="lowerLetter"/>
      <w:lvlText w:val="%8."/>
      <w:lvlJc w:val="left"/>
      <w:pPr>
        <w:ind w:left="5420" w:hanging="360"/>
      </w:pPr>
    </w:lvl>
    <w:lvl w:ilvl="8" w:tplc="0410001B">
      <w:start w:val="1"/>
      <w:numFmt w:val="lowerRoman"/>
      <w:lvlText w:val="%9."/>
      <w:lvlJc w:val="right"/>
      <w:pPr>
        <w:ind w:left="6140" w:hanging="180"/>
      </w:pPr>
    </w:lvl>
  </w:abstractNum>
  <w:abstractNum w:abstractNumId="25">
    <w:nsid w:val="6F611E9A"/>
    <w:multiLevelType w:val="hybridMultilevel"/>
    <w:tmpl w:val="F08480EE"/>
    <w:lvl w:ilvl="0" w:tplc="0410000F">
      <w:start w:val="1"/>
      <w:numFmt w:val="decimal"/>
      <w:lvlText w:val="%1."/>
      <w:lvlJc w:val="left"/>
      <w:pPr>
        <w:ind w:left="380" w:hanging="360"/>
      </w:pPr>
    </w:lvl>
    <w:lvl w:ilvl="1" w:tplc="5810CD18">
      <w:start w:val="1"/>
      <w:numFmt w:val="lowerLetter"/>
      <w:lvlText w:val="%2)"/>
      <w:lvlJc w:val="left"/>
      <w:pPr>
        <w:ind w:left="1100" w:hanging="360"/>
      </w:pPr>
    </w:lvl>
    <w:lvl w:ilvl="2" w:tplc="0410001B">
      <w:start w:val="1"/>
      <w:numFmt w:val="lowerRoman"/>
      <w:lvlText w:val="%3."/>
      <w:lvlJc w:val="right"/>
      <w:pPr>
        <w:ind w:left="1820" w:hanging="180"/>
      </w:pPr>
    </w:lvl>
    <w:lvl w:ilvl="3" w:tplc="0410000F">
      <w:start w:val="1"/>
      <w:numFmt w:val="decimal"/>
      <w:lvlText w:val="%4."/>
      <w:lvlJc w:val="left"/>
      <w:pPr>
        <w:ind w:left="2540" w:hanging="360"/>
      </w:pPr>
    </w:lvl>
    <w:lvl w:ilvl="4" w:tplc="04100019">
      <w:start w:val="1"/>
      <w:numFmt w:val="lowerLetter"/>
      <w:lvlText w:val="%5."/>
      <w:lvlJc w:val="left"/>
      <w:pPr>
        <w:ind w:left="3260" w:hanging="360"/>
      </w:pPr>
    </w:lvl>
    <w:lvl w:ilvl="5" w:tplc="0410001B">
      <w:start w:val="1"/>
      <w:numFmt w:val="lowerRoman"/>
      <w:lvlText w:val="%6."/>
      <w:lvlJc w:val="right"/>
      <w:pPr>
        <w:ind w:left="3980" w:hanging="180"/>
      </w:pPr>
    </w:lvl>
    <w:lvl w:ilvl="6" w:tplc="0410000F">
      <w:start w:val="1"/>
      <w:numFmt w:val="decimal"/>
      <w:lvlText w:val="%7."/>
      <w:lvlJc w:val="left"/>
      <w:pPr>
        <w:ind w:left="4700" w:hanging="360"/>
      </w:pPr>
    </w:lvl>
    <w:lvl w:ilvl="7" w:tplc="04100019">
      <w:start w:val="1"/>
      <w:numFmt w:val="lowerLetter"/>
      <w:lvlText w:val="%8."/>
      <w:lvlJc w:val="left"/>
      <w:pPr>
        <w:ind w:left="5420" w:hanging="360"/>
      </w:pPr>
    </w:lvl>
    <w:lvl w:ilvl="8" w:tplc="0410001B">
      <w:start w:val="1"/>
      <w:numFmt w:val="lowerRoman"/>
      <w:lvlText w:val="%9."/>
      <w:lvlJc w:val="right"/>
      <w:pPr>
        <w:ind w:left="6140" w:hanging="180"/>
      </w:pPr>
    </w:lvl>
  </w:abstractNum>
  <w:abstractNum w:abstractNumId="26">
    <w:nsid w:val="770E37F7"/>
    <w:multiLevelType w:val="hybridMultilevel"/>
    <w:tmpl w:val="4BA43CD6"/>
    <w:lvl w:ilvl="0" w:tplc="387666BA">
      <w:start w:val="1"/>
      <w:numFmt w:val="lowerRoman"/>
      <w:lvlText w:val="%1."/>
      <w:lvlJc w:val="left"/>
      <w:pPr>
        <w:ind w:left="720" w:hanging="360"/>
      </w:pPr>
      <w:rPr>
        <w:rFonts w:ascii="Comic Sans MS" w:eastAsiaTheme="minorHAnsi" w:hAnsi="Comic Sans MS" w:cs="Calibr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2750AC62">
      <w:start w:val="8"/>
      <w:numFmt w:val="lowerLetter"/>
      <w:lvlText w:val="%4)"/>
      <w:lvlJc w:val="left"/>
      <w:pPr>
        <w:ind w:left="2880" w:hanging="360"/>
      </w:pPr>
      <w:rPr>
        <w:rFonts w:hint="default"/>
        <w:color w:val="00000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5B7CC6"/>
    <w:multiLevelType w:val="hybridMultilevel"/>
    <w:tmpl w:val="33604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5A07B6"/>
    <w:multiLevelType w:val="hybridMultilevel"/>
    <w:tmpl w:val="0108E630"/>
    <w:lvl w:ilvl="0" w:tplc="0410000B">
      <w:start w:val="1"/>
      <w:numFmt w:val="bullet"/>
      <w:lvlText w:val=""/>
      <w:lvlJc w:val="left"/>
      <w:pPr>
        <w:ind w:left="1100" w:hanging="360"/>
      </w:pPr>
      <w:rPr>
        <w:rFonts w:ascii="Wingdings" w:hAnsi="Wingdings" w:hint="default"/>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num w:numId="1">
    <w:abstractNumId w:val="1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7"/>
  </w:num>
  <w:num w:numId="18">
    <w:abstractNumId w:val="4"/>
  </w:num>
  <w:num w:numId="19">
    <w:abstractNumId w:val="20"/>
  </w:num>
  <w:num w:numId="20">
    <w:abstractNumId w:val="28"/>
  </w:num>
  <w:num w:numId="21">
    <w:abstractNumId w:val="11"/>
  </w:num>
  <w:num w:numId="22">
    <w:abstractNumId w:val="8"/>
  </w:num>
  <w:num w:numId="23">
    <w:abstractNumId w:val="26"/>
  </w:num>
  <w:num w:numId="24">
    <w:abstractNumId w:val="27"/>
  </w:num>
  <w:num w:numId="25">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num>
  <w:num w:numId="27">
    <w:abstractNumId w:val="21"/>
  </w:num>
  <w:num w:numId="28">
    <w:abstractNumId w:val="10"/>
  </w:num>
  <w:num w:numId="29">
    <w:abstractNumId w:val="18"/>
  </w:num>
  <w:num w:numId="30">
    <w:abstractNumId w:val="19"/>
  </w:num>
  <w:num w:numId="31">
    <w:abstractNumId w:val="9"/>
  </w:num>
  <w:num w:numId="32">
    <w:abstractNumId w:val="22"/>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4C"/>
    <w:rsid w:val="000329CD"/>
    <w:rsid w:val="00054F38"/>
    <w:rsid w:val="0008194A"/>
    <w:rsid w:val="000F594C"/>
    <w:rsid w:val="000F7C11"/>
    <w:rsid w:val="001331D7"/>
    <w:rsid w:val="0013334C"/>
    <w:rsid w:val="00147612"/>
    <w:rsid w:val="001A776E"/>
    <w:rsid w:val="002036BD"/>
    <w:rsid w:val="0021224D"/>
    <w:rsid w:val="00240276"/>
    <w:rsid w:val="00275772"/>
    <w:rsid w:val="00283A90"/>
    <w:rsid w:val="002F5EEE"/>
    <w:rsid w:val="002F732F"/>
    <w:rsid w:val="002F733B"/>
    <w:rsid w:val="003602C7"/>
    <w:rsid w:val="00361B31"/>
    <w:rsid w:val="003A2E39"/>
    <w:rsid w:val="003E57EA"/>
    <w:rsid w:val="003F143A"/>
    <w:rsid w:val="00402031"/>
    <w:rsid w:val="00431A78"/>
    <w:rsid w:val="004450A3"/>
    <w:rsid w:val="004475FA"/>
    <w:rsid w:val="00496D85"/>
    <w:rsid w:val="004A60D0"/>
    <w:rsid w:val="004E26B2"/>
    <w:rsid w:val="004E6779"/>
    <w:rsid w:val="0053714A"/>
    <w:rsid w:val="00544E70"/>
    <w:rsid w:val="0055653D"/>
    <w:rsid w:val="005D4114"/>
    <w:rsid w:val="00611F70"/>
    <w:rsid w:val="00641897"/>
    <w:rsid w:val="00654BA6"/>
    <w:rsid w:val="006612B0"/>
    <w:rsid w:val="006905FB"/>
    <w:rsid w:val="00690FBD"/>
    <w:rsid w:val="00755973"/>
    <w:rsid w:val="00781B84"/>
    <w:rsid w:val="007A0EA2"/>
    <w:rsid w:val="007A7BB3"/>
    <w:rsid w:val="00811059"/>
    <w:rsid w:val="00837F9A"/>
    <w:rsid w:val="00843BCD"/>
    <w:rsid w:val="008659DC"/>
    <w:rsid w:val="008810DA"/>
    <w:rsid w:val="008B4446"/>
    <w:rsid w:val="008B6A58"/>
    <w:rsid w:val="00913B42"/>
    <w:rsid w:val="00975F0B"/>
    <w:rsid w:val="00984842"/>
    <w:rsid w:val="009B00B3"/>
    <w:rsid w:val="009C0E0A"/>
    <w:rsid w:val="009D54CB"/>
    <w:rsid w:val="009E4F63"/>
    <w:rsid w:val="009E5810"/>
    <w:rsid w:val="00A31FB7"/>
    <w:rsid w:val="00A3372D"/>
    <w:rsid w:val="00A85DF3"/>
    <w:rsid w:val="00AE69B6"/>
    <w:rsid w:val="00B010A9"/>
    <w:rsid w:val="00B100D3"/>
    <w:rsid w:val="00B421C8"/>
    <w:rsid w:val="00B478E2"/>
    <w:rsid w:val="00B72FEC"/>
    <w:rsid w:val="00B74329"/>
    <w:rsid w:val="00B75629"/>
    <w:rsid w:val="00B954DF"/>
    <w:rsid w:val="00B95F13"/>
    <w:rsid w:val="00BA182E"/>
    <w:rsid w:val="00BA7CEE"/>
    <w:rsid w:val="00BC79D2"/>
    <w:rsid w:val="00C27FF6"/>
    <w:rsid w:val="00C76480"/>
    <w:rsid w:val="00C914BA"/>
    <w:rsid w:val="00CB7DB1"/>
    <w:rsid w:val="00D13116"/>
    <w:rsid w:val="00D50789"/>
    <w:rsid w:val="00D6516C"/>
    <w:rsid w:val="00D7701E"/>
    <w:rsid w:val="00D8470B"/>
    <w:rsid w:val="00D92707"/>
    <w:rsid w:val="00D9408C"/>
    <w:rsid w:val="00D96586"/>
    <w:rsid w:val="00DA2DB7"/>
    <w:rsid w:val="00DC6642"/>
    <w:rsid w:val="00DD5CD5"/>
    <w:rsid w:val="00E01FB4"/>
    <w:rsid w:val="00E20522"/>
    <w:rsid w:val="00E374D8"/>
    <w:rsid w:val="00E543E6"/>
    <w:rsid w:val="00E80E75"/>
    <w:rsid w:val="00EE5A0D"/>
    <w:rsid w:val="00F0709A"/>
    <w:rsid w:val="00F14D76"/>
    <w:rsid w:val="00F1563A"/>
    <w:rsid w:val="00F35921"/>
    <w:rsid w:val="00F45FC8"/>
    <w:rsid w:val="00F5095C"/>
    <w:rsid w:val="00F6706C"/>
    <w:rsid w:val="00FA5B55"/>
    <w:rsid w:val="00FE4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34C"/>
    <w:pPr>
      <w:widowControl w:val="0"/>
      <w:spacing w:after="0" w:line="240" w:lineRule="auto"/>
    </w:pPr>
    <w:rPr>
      <w:rFonts w:ascii="Times New Roman" w:eastAsia="Times New Roman" w:hAnsi="Times New Roman" w:cs="Times New Roman"/>
      <w:color w:val="000000"/>
      <w:sz w:val="24"/>
      <w:szCs w:val="24"/>
      <w:lang w:eastAsia="it-IT"/>
    </w:rPr>
  </w:style>
  <w:style w:type="paragraph" w:styleId="Titolo1">
    <w:name w:val="heading 1"/>
    <w:basedOn w:val="Normale"/>
    <w:next w:val="Normale"/>
    <w:link w:val="Titolo1Carattere"/>
    <w:uiPriority w:val="9"/>
    <w:qFormat/>
    <w:rsid w:val="008B6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9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qFormat/>
    <w:rsid w:val="008B4446"/>
    <w:pPr>
      <w:keepNext/>
      <w:widowControl/>
      <w:ind w:right="-30"/>
      <w:jc w:val="center"/>
      <w:outlineLvl w:val="3"/>
    </w:pPr>
    <w:rPr>
      <w:rFonts w:ascii="Courier New" w:hAnsi="Courier New" w:cs="Courier New"/>
      <w:b/>
      <w:bCs/>
      <w:color w:val="auto"/>
      <w:sz w:val="22"/>
      <w:u w:val="single"/>
      <w:lang w:bidi="he-IL"/>
    </w:rPr>
  </w:style>
  <w:style w:type="paragraph" w:styleId="Titolo5">
    <w:name w:val="heading 5"/>
    <w:basedOn w:val="Normale"/>
    <w:next w:val="Normale"/>
    <w:link w:val="Titolo5Carattere"/>
    <w:uiPriority w:val="9"/>
    <w:semiHidden/>
    <w:unhideWhenUsed/>
    <w:qFormat/>
    <w:rsid w:val="00DC6642"/>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2">
    <w:name w:val="Intestazione #2_"/>
    <w:link w:val="Intestazione20"/>
    <w:uiPriority w:val="99"/>
    <w:locked/>
    <w:rsid w:val="0013334C"/>
    <w:rPr>
      <w:b/>
      <w:bCs/>
      <w:shd w:val="clear" w:color="auto" w:fill="FFFFFF"/>
    </w:rPr>
  </w:style>
  <w:style w:type="paragraph" w:customStyle="1" w:styleId="Intestazione20">
    <w:name w:val="Intestazione #2"/>
    <w:basedOn w:val="Normale"/>
    <w:link w:val="Intestazione2"/>
    <w:uiPriority w:val="99"/>
    <w:rsid w:val="0013334C"/>
    <w:pPr>
      <w:shd w:val="clear" w:color="auto" w:fill="FFFFFF"/>
      <w:spacing w:after="420" w:line="278" w:lineRule="exact"/>
      <w:jc w:val="center"/>
      <w:outlineLvl w:val="1"/>
    </w:pPr>
    <w:rPr>
      <w:rFonts w:asciiTheme="minorHAnsi" w:eastAsiaTheme="minorHAnsi" w:hAnsiTheme="minorHAnsi" w:cstheme="minorBidi"/>
      <w:b/>
      <w:bCs/>
      <w:color w:val="auto"/>
      <w:sz w:val="22"/>
      <w:szCs w:val="22"/>
      <w:lang w:eastAsia="en-US"/>
    </w:rPr>
  </w:style>
  <w:style w:type="character" w:customStyle="1" w:styleId="Intestazione22">
    <w:name w:val="Intestazione #2 (2)_"/>
    <w:link w:val="Intestazione220"/>
    <w:uiPriority w:val="99"/>
    <w:locked/>
    <w:rsid w:val="0013334C"/>
    <w:rPr>
      <w:noProof/>
      <w:shd w:val="clear" w:color="auto" w:fill="FFFFFF"/>
    </w:rPr>
  </w:style>
  <w:style w:type="paragraph" w:customStyle="1" w:styleId="Intestazione220">
    <w:name w:val="Intestazione #2 (2)"/>
    <w:basedOn w:val="Normale"/>
    <w:link w:val="Intestazione22"/>
    <w:uiPriority w:val="99"/>
    <w:rsid w:val="0013334C"/>
    <w:pPr>
      <w:shd w:val="clear" w:color="auto" w:fill="FFFFFF"/>
      <w:spacing w:after="180" w:line="413" w:lineRule="exact"/>
      <w:jc w:val="center"/>
      <w:outlineLvl w:val="1"/>
    </w:pPr>
    <w:rPr>
      <w:rFonts w:asciiTheme="minorHAnsi" w:eastAsiaTheme="minorHAnsi" w:hAnsiTheme="minorHAnsi" w:cstheme="minorBidi"/>
      <w:noProof/>
      <w:color w:val="auto"/>
      <w:sz w:val="22"/>
      <w:szCs w:val="22"/>
      <w:lang w:eastAsia="en-US"/>
    </w:rPr>
  </w:style>
  <w:style w:type="character" w:customStyle="1" w:styleId="Corpodeltesto">
    <w:name w:val="Corpo del testo_"/>
    <w:link w:val="Corpodeltesto1"/>
    <w:uiPriority w:val="99"/>
    <w:locked/>
    <w:rsid w:val="0013334C"/>
    <w:rPr>
      <w:shd w:val="clear" w:color="auto" w:fill="FFFFFF"/>
    </w:rPr>
  </w:style>
  <w:style w:type="paragraph" w:customStyle="1" w:styleId="Corpodeltesto1">
    <w:name w:val="Corpo del testo1"/>
    <w:basedOn w:val="Normale"/>
    <w:link w:val="Corpodeltesto"/>
    <w:uiPriority w:val="99"/>
    <w:rsid w:val="0013334C"/>
    <w:pPr>
      <w:shd w:val="clear" w:color="auto" w:fill="FFFFFF"/>
      <w:spacing w:before="420" w:line="278" w:lineRule="exact"/>
      <w:ind w:hanging="400"/>
      <w:jc w:val="both"/>
    </w:pPr>
    <w:rPr>
      <w:rFonts w:asciiTheme="minorHAnsi" w:eastAsiaTheme="minorHAnsi" w:hAnsiTheme="minorHAnsi" w:cstheme="minorBidi"/>
      <w:color w:val="auto"/>
      <w:sz w:val="22"/>
      <w:szCs w:val="22"/>
      <w:lang w:eastAsia="en-US"/>
    </w:rPr>
  </w:style>
  <w:style w:type="character" w:customStyle="1" w:styleId="Intestazione3">
    <w:name w:val="Intestazione #3_"/>
    <w:link w:val="Intestazione30"/>
    <w:uiPriority w:val="99"/>
    <w:locked/>
    <w:rsid w:val="0013334C"/>
    <w:rPr>
      <w:b/>
      <w:bCs/>
      <w:shd w:val="clear" w:color="auto" w:fill="FFFFFF"/>
    </w:rPr>
  </w:style>
  <w:style w:type="paragraph" w:customStyle="1" w:styleId="Intestazione30">
    <w:name w:val="Intestazione #3"/>
    <w:basedOn w:val="Normale"/>
    <w:link w:val="Intestazione3"/>
    <w:uiPriority w:val="99"/>
    <w:rsid w:val="0013334C"/>
    <w:pPr>
      <w:shd w:val="clear" w:color="auto" w:fill="FFFFFF"/>
      <w:spacing w:before="360" w:after="480" w:line="240" w:lineRule="atLeast"/>
      <w:jc w:val="center"/>
      <w:outlineLvl w:val="2"/>
    </w:pPr>
    <w:rPr>
      <w:rFonts w:asciiTheme="minorHAnsi" w:eastAsiaTheme="minorHAnsi" w:hAnsiTheme="minorHAnsi" w:cstheme="minorBidi"/>
      <w:b/>
      <w:bCs/>
      <w:color w:val="auto"/>
      <w:sz w:val="22"/>
      <w:szCs w:val="22"/>
      <w:lang w:eastAsia="en-US"/>
    </w:rPr>
  </w:style>
  <w:style w:type="character" w:customStyle="1" w:styleId="Corpodeltesto0">
    <w:name w:val="Corpo del testo"/>
    <w:uiPriority w:val="99"/>
    <w:rsid w:val="0013334C"/>
    <w:rPr>
      <w:sz w:val="22"/>
      <w:szCs w:val="22"/>
      <w:u w:val="single"/>
    </w:rPr>
  </w:style>
  <w:style w:type="character" w:customStyle="1" w:styleId="Corpodeltesto4">
    <w:name w:val="Corpo del testo4"/>
    <w:uiPriority w:val="99"/>
    <w:rsid w:val="0013334C"/>
    <w:rPr>
      <w:sz w:val="22"/>
      <w:szCs w:val="22"/>
      <w:u w:val="single"/>
    </w:rPr>
  </w:style>
  <w:style w:type="character" w:customStyle="1" w:styleId="Corpodeltesto3">
    <w:name w:val="Corpo del testo3"/>
    <w:uiPriority w:val="99"/>
    <w:rsid w:val="0013334C"/>
    <w:rPr>
      <w:sz w:val="22"/>
      <w:szCs w:val="22"/>
      <w:u w:val="single"/>
    </w:rPr>
  </w:style>
  <w:style w:type="character" w:customStyle="1" w:styleId="Corpodeltesto2">
    <w:name w:val="Corpo del testo2"/>
    <w:rsid w:val="0013334C"/>
    <w:rPr>
      <w:sz w:val="22"/>
      <w:szCs w:val="22"/>
      <w:u w:val="single"/>
    </w:rPr>
  </w:style>
  <w:style w:type="character" w:styleId="Enfasigrassetto">
    <w:name w:val="Strong"/>
    <w:basedOn w:val="Carpredefinitoparagrafo"/>
    <w:qFormat/>
    <w:rsid w:val="0013334C"/>
    <w:rPr>
      <w:b/>
      <w:bCs/>
    </w:rPr>
  </w:style>
  <w:style w:type="character" w:customStyle="1" w:styleId="Titolo4Carattere">
    <w:name w:val="Titolo 4 Carattere"/>
    <w:basedOn w:val="Carpredefinitoparagrafo"/>
    <w:link w:val="Titolo4"/>
    <w:rsid w:val="008B4446"/>
    <w:rPr>
      <w:rFonts w:ascii="Courier New" w:eastAsia="Times New Roman" w:hAnsi="Courier New" w:cs="Courier New"/>
      <w:b/>
      <w:bCs/>
      <w:szCs w:val="24"/>
      <w:u w:val="single"/>
      <w:lang w:eastAsia="it-IT" w:bidi="he-IL"/>
    </w:rPr>
  </w:style>
  <w:style w:type="paragraph" w:styleId="Corpodeltesto30">
    <w:name w:val="Body Text 3"/>
    <w:basedOn w:val="Normale"/>
    <w:link w:val="Corpodeltesto3Carattere"/>
    <w:rsid w:val="008B4446"/>
    <w:pPr>
      <w:widowControl/>
      <w:ind w:right="-30"/>
      <w:jc w:val="both"/>
    </w:pPr>
    <w:rPr>
      <w:rFonts w:ascii="Courier New" w:hAnsi="Courier New" w:cs="Courier New"/>
      <w:color w:val="auto"/>
      <w:sz w:val="22"/>
      <w:lang w:bidi="he-IL"/>
    </w:rPr>
  </w:style>
  <w:style w:type="character" w:customStyle="1" w:styleId="Corpodeltesto3Carattere">
    <w:name w:val="Corpo del testo 3 Carattere"/>
    <w:basedOn w:val="Carpredefinitoparagrafo"/>
    <w:link w:val="Corpodeltesto30"/>
    <w:rsid w:val="008B4446"/>
    <w:rPr>
      <w:rFonts w:ascii="Courier New" w:eastAsia="Times New Roman" w:hAnsi="Courier New" w:cs="Courier New"/>
      <w:szCs w:val="24"/>
      <w:lang w:eastAsia="it-IT" w:bidi="he-IL"/>
    </w:rPr>
  </w:style>
  <w:style w:type="paragraph" w:styleId="Testonormale">
    <w:name w:val="Plain Text"/>
    <w:basedOn w:val="Normale"/>
    <w:link w:val="TestonormaleCarattere"/>
    <w:rsid w:val="008B4446"/>
    <w:pPr>
      <w:widowControl/>
    </w:pPr>
    <w:rPr>
      <w:rFonts w:ascii="Courier New" w:hAnsi="Courier New"/>
      <w:color w:val="auto"/>
      <w:sz w:val="20"/>
      <w:szCs w:val="20"/>
    </w:rPr>
  </w:style>
  <w:style w:type="character" w:customStyle="1" w:styleId="TestonormaleCarattere">
    <w:name w:val="Testo normale Carattere"/>
    <w:basedOn w:val="Carpredefinitoparagrafo"/>
    <w:link w:val="Testonormale"/>
    <w:rsid w:val="008B4446"/>
    <w:rPr>
      <w:rFonts w:ascii="Courier New" w:eastAsia="Times New Roman" w:hAnsi="Courier New" w:cs="Times New Roman"/>
      <w:sz w:val="20"/>
      <w:szCs w:val="20"/>
      <w:lang w:eastAsia="it-IT"/>
    </w:rPr>
  </w:style>
  <w:style w:type="paragraph" w:styleId="Corpotesto">
    <w:name w:val="Body Text"/>
    <w:basedOn w:val="Normale"/>
    <w:link w:val="CorpotestoCarattere"/>
    <w:rsid w:val="008B4446"/>
    <w:pPr>
      <w:jc w:val="both"/>
    </w:pPr>
    <w:rPr>
      <w:color w:val="auto"/>
      <w:szCs w:val="20"/>
    </w:rPr>
  </w:style>
  <w:style w:type="character" w:customStyle="1" w:styleId="CorpotestoCarattere">
    <w:name w:val="Corpo testo Carattere"/>
    <w:basedOn w:val="Carpredefinitoparagrafo"/>
    <w:link w:val="Corpotesto"/>
    <w:rsid w:val="008B4446"/>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8B4446"/>
    <w:pPr>
      <w:widowControl/>
      <w:overflowPunct w:val="0"/>
      <w:autoSpaceDE w:val="0"/>
      <w:autoSpaceDN w:val="0"/>
      <w:adjustRightInd w:val="0"/>
      <w:jc w:val="both"/>
    </w:pPr>
    <w:rPr>
      <w:b/>
      <w:color w:val="auto"/>
      <w:szCs w:val="20"/>
    </w:rPr>
  </w:style>
  <w:style w:type="paragraph" w:styleId="Rientrocorpodeltesto2">
    <w:name w:val="Body Text Indent 2"/>
    <w:basedOn w:val="Normale"/>
    <w:link w:val="Rientrocorpodeltesto2Carattere"/>
    <w:rsid w:val="008B4446"/>
    <w:pPr>
      <w:widowControl/>
      <w:spacing w:after="120" w:line="480" w:lineRule="auto"/>
      <w:ind w:left="283"/>
    </w:pPr>
    <w:rPr>
      <w:color w:val="auto"/>
      <w:szCs w:val="20"/>
    </w:rPr>
  </w:style>
  <w:style w:type="character" w:customStyle="1" w:styleId="Rientrocorpodeltesto2Carattere">
    <w:name w:val="Rientro corpo del testo 2 Carattere"/>
    <w:basedOn w:val="Carpredefinitoparagrafo"/>
    <w:link w:val="Rientrocorpodeltesto2"/>
    <w:rsid w:val="008B4446"/>
    <w:rPr>
      <w:rFonts w:ascii="Times New Roman" w:eastAsia="Times New Roman" w:hAnsi="Times New Roman" w:cs="Times New Roman"/>
      <w:sz w:val="24"/>
      <w:szCs w:val="20"/>
      <w:lang w:eastAsia="it-IT"/>
    </w:rPr>
  </w:style>
  <w:style w:type="paragraph" w:customStyle="1" w:styleId="rtf1Stile">
    <w:name w:val="rtf1 Stile"/>
    <w:rsid w:val="008B4446"/>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customStyle="1" w:styleId="Titolo1Carattere">
    <w:name w:val="Titolo 1 Carattere"/>
    <w:basedOn w:val="Carpredefinitoparagrafo"/>
    <w:link w:val="Titolo1"/>
    <w:uiPriority w:val="9"/>
    <w:rsid w:val="008B6A58"/>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954DF"/>
    <w:rPr>
      <w:rFonts w:asciiTheme="majorHAnsi" w:eastAsiaTheme="majorEastAsia" w:hAnsiTheme="majorHAnsi" w:cstheme="majorBidi"/>
      <w:b/>
      <w:bCs/>
      <w:color w:val="4F81BD" w:themeColor="accent1"/>
      <w:sz w:val="26"/>
      <w:szCs w:val="26"/>
      <w:lang w:eastAsia="it-IT"/>
    </w:rPr>
  </w:style>
  <w:style w:type="paragraph" w:styleId="Intestazione">
    <w:name w:val="header"/>
    <w:basedOn w:val="Normale"/>
    <w:link w:val="IntestazioneCarattere"/>
    <w:rsid w:val="00B954DF"/>
    <w:pPr>
      <w:widowControl/>
      <w:tabs>
        <w:tab w:val="center" w:pos="4819"/>
        <w:tab w:val="right" w:pos="9638"/>
      </w:tabs>
    </w:pPr>
    <w:rPr>
      <w:color w:val="auto"/>
    </w:rPr>
  </w:style>
  <w:style w:type="character" w:customStyle="1" w:styleId="IntestazioneCarattere">
    <w:name w:val="Intestazione Carattere"/>
    <w:basedOn w:val="Carpredefinitoparagrafo"/>
    <w:link w:val="Intestazione"/>
    <w:rsid w:val="00B954DF"/>
    <w:rPr>
      <w:rFonts w:ascii="Times New Roman" w:eastAsia="Times New Roman" w:hAnsi="Times New Roman" w:cs="Times New Roman"/>
      <w:sz w:val="24"/>
      <w:szCs w:val="24"/>
      <w:lang w:eastAsia="it-IT"/>
    </w:rPr>
  </w:style>
  <w:style w:type="paragraph" w:styleId="Corpodeltesto20">
    <w:name w:val="Body Text 2"/>
    <w:basedOn w:val="Normale"/>
    <w:link w:val="Corpodeltesto2Carattere"/>
    <w:uiPriority w:val="99"/>
    <w:semiHidden/>
    <w:unhideWhenUsed/>
    <w:rsid w:val="00B75629"/>
    <w:pPr>
      <w:spacing w:after="120" w:line="480" w:lineRule="auto"/>
    </w:pPr>
  </w:style>
  <w:style w:type="character" w:customStyle="1" w:styleId="Corpodeltesto2Carattere">
    <w:name w:val="Corpo del testo 2 Carattere"/>
    <w:basedOn w:val="Carpredefinitoparagrafo"/>
    <w:link w:val="Corpodeltesto20"/>
    <w:uiPriority w:val="99"/>
    <w:semiHidden/>
    <w:rsid w:val="00B75629"/>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7A7BB3"/>
    <w:pPr>
      <w:ind w:left="720"/>
      <w:contextualSpacing/>
    </w:pPr>
  </w:style>
  <w:style w:type="character" w:customStyle="1" w:styleId="Titolo5Carattere">
    <w:name w:val="Titolo 5 Carattere"/>
    <w:basedOn w:val="Carpredefinitoparagrafo"/>
    <w:link w:val="Titolo5"/>
    <w:uiPriority w:val="9"/>
    <w:semiHidden/>
    <w:rsid w:val="00DC6642"/>
    <w:rPr>
      <w:rFonts w:asciiTheme="majorHAnsi" w:eastAsiaTheme="majorEastAsia" w:hAnsiTheme="majorHAnsi" w:cstheme="majorBidi"/>
      <w:color w:val="243F60" w:themeColor="accent1" w:themeShade="7F"/>
      <w:sz w:val="24"/>
      <w:szCs w:val="24"/>
      <w:lang w:eastAsia="it-IT"/>
    </w:rPr>
  </w:style>
  <w:style w:type="paragraph" w:customStyle="1" w:styleId="art-testo">
    <w:name w:val="art-testo"/>
    <w:basedOn w:val="Normale"/>
    <w:rsid w:val="00DC6642"/>
    <w:pPr>
      <w:widowControl/>
      <w:snapToGrid w:val="0"/>
      <w:jc w:val="both"/>
    </w:pPr>
    <w:rPr>
      <w:color w:val="auto"/>
    </w:rPr>
  </w:style>
  <w:style w:type="paragraph" w:customStyle="1" w:styleId="daniela">
    <w:name w:val="daniela"/>
    <w:basedOn w:val="Normale"/>
    <w:rsid w:val="004E26B2"/>
    <w:pPr>
      <w:widowControl/>
      <w:ind w:firstLine="720"/>
      <w:jc w:val="both"/>
    </w:pPr>
    <w:rPr>
      <w:color w:val="auto"/>
      <w:lang w:val="en-US"/>
    </w:rPr>
  </w:style>
  <w:style w:type="paragraph" w:styleId="Pidipagina">
    <w:name w:val="footer"/>
    <w:basedOn w:val="Normale"/>
    <w:link w:val="PidipaginaCarattere"/>
    <w:uiPriority w:val="99"/>
    <w:unhideWhenUsed/>
    <w:rsid w:val="00C27FF6"/>
    <w:pPr>
      <w:tabs>
        <w:tab w:val="center" w:pos="4819"/>
        <w:tab w:val="right" w:pos="9638"/>
      </w:tabs>
    </w:pPr>
  </w:style>
  <w:style w:type="character" w:customStyle="1" w:styleId="PidipaginaCarattere">
    <w:name w:val="Piè di pagina Carattere"/>
    <w:basedOn w:val="Carpredefinitoparagrafo"/>
    <w:link w:val="Pidipagina"/>
    <w:uiPriority w:val="99"/>
    <w:rsid w:val="00C27FF6"/>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34C"/>
    <w:pPr>
      <w:widowControl w:val="0"/>
      <w:spacing w:after="0" w:line="240" w:lineRule="auto"/>
    </w:pPr>
    <w:rPr>
      <w:rFonts w:ascii="Times New Roman" w:eastAsia="Times New Roman" w:hAnsi="Times New Roman" w:cs="Times New Roman"/>
      <w:color w:val="000000"/>
      <w:sz w:val="24"/>
      <w:szCs w:val="24"/>
      <w:lang w:eastAsia="it-IT"/>
    </w:rPr>
  </w:style>
  <w:style w:type="paragraph" w:styleId="Titolo1">
    <w:name w:val="heading 1"/>
    <w:basedOn w:val="Normale"/>
    <w:next w:val="Normale"/>
    <w:link w:val="Titolo1Carattere"/>
    <w:uiPriority w:val="9"/>
    <w:qFormat/>
    <w:rsid w:val="008B6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9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qFormat/>
    <w:rsid w:val="008B4446"/>
    <w:pPr>
      <w:keepNext/>
      <w:widowControl/>
      <w:ind w:right="-30"/>
      <w:jc w:val="center"/>
      <w:outlineLvl w:val="3"/>
    </w:pPr>
    <w:rPr>
      <w:rFonts w:ascii="Courier New" w:hAnsi="Courier New" w:cs="Courier New"/>
      <w:b/>
      <w:bCs/>
      <w:color w:val="auto"/>
      <w:sz w:val="22"/>
      <w:u w:val="single"/>
      <w:lang w:bidi="he-IL"/>
    </w:rPr>
  </w:style>
  <w:style w:type="paragraph" w:styleId="Titolo5">
    <w:name w:val="heading 5"/>
    <w:basedOn w:val="Normale"/>
    <w:next w:val="Normale"/>
    <w:link w:val="Titolo5Carattere"/>
    <w:uiPriority w:val="9"/>
    <w:semiHidden/>
    <w:unhideWhenUsed/>
    <w:qFormat/>
    <w:rsid w:val="00DC6642"/>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2">
    <w:name w:val="Intestazione #2_"/>
    <w:link w:val="Intestazione20"/>
    <w:uiPriority w:val="99"/>
    <w:locked/>
    <w:rsid w:val="0013334C"/>
    <w:rPr>
      <w:b/>
      <w:bCs/>
      <w:shd w:val="clear" w:color="auto" w:fill="FFFFFF"/>
    </w:rPr>
  </w:style>
  <w:style w:type="paragraph" w:customStyle="1" w:styleId="Intestazione20">
    <w:name w:val="Intestazione #2"/>
    <w:basedOn w:val="Normale"/>
    <w:link w:val="Intestazione2"/>
    <w:uiPriority w:val="99"/>
    <w:rsid w:val="0013334C"/>
    <w:pPr>
      <w:shd w:val="clear" w:color="auto" w:fill="FFFFFF"/>
      <w:spacing w:after="420" w:line="278" w:lineRule="exact"/>
      <w:jc w:val="center"/>
      <w:outlineLvl w:val="1"/>
    </w:pPr>
    <w:rPr>
      <w:rFonts w:asciiTheme="minorHAnsi" w:eastAsiaTheme="minorHAnsi" w:hAnsiTheme="minorHAnsi" w:cstheme="minorBidi"/>
      <w:b/>
      <w:bCs/>
      <w:color w:val="auto"/>
      <w:sz w:val="22"/>
      <w:szCs w:val="22"/>
      <w:lang w:eastAsia="en-US"/>
    </w:rPr>
  </w:style>
  <w:style w:type="character" w:customStyle="1" w:styleId="Intestazione22">
    <w:name w:val="Intestazione #2 (2)_"/>
    <w:link w:val="Intestazione220"/>
    <w:uiPriority w:val="99"/>
    <w:locked/>
    <w:rsid w:val="0013334C"/>
    <w:rPr>
      <w:noProof/>
      <w:shd w:val="clear" w:color="auto" w:fill="FFFFFF"/>
    </w:rPr>
  </w:style>
  <w:style w:type="paragraph" w:customStyle="1" w:styleId="Intestazione220">
    <w:name w:val="Intestazione #2 (2)"/>
    <w:basedOn w:val="Normale"/>
    <w:link w:val="Intestazione22"/>
    <w:uiPriority w:val="99"/>
    <w:rsid w:val="0013334C"/>
    <w:pPr>
      <w:shd w:val="clear" w:color="auto" w:fill="FFFFFF"/>
      <w:spacing w:after="180" w:line="413" w:lineRule="exact"/>
      <w:jc w:val="center"/>
      <w:outlineLvl w:val="1"/>
    </w:pPr>
    <w:rPr>
      <w:rFonts w:asciiTheme="minorHAnsi" w:eastAsiaTheme="minorHAnsi" w:hAnsiTheme="minorHAnsi" w:cstheme="minorBidi"/>
      <w:noProof/>
      <w:color w:val="auto"/>
      <w:sz w:val="22"/>
      <w:szCs w:val="22"/>
      <w:lang w:eastAsia="en-US"/>
    </w:rPr>
  </w:style>
  <w:style w:type="character" w:customStyle="1" w:styleId="Corpodeltesto">
    <w:name w:val="Corpo del testo_"/>
    <w:link w:val="Corpodeltesto1"/>
    <w:uiPriority w:val="99"/>
    <w:locked/>
    <w:rsid w:val="0013334C"/>
    <w:rPr>
      <w:shd w:val="clear" w:color="auto" w:fill="FFFFFF"/>
    </w:rPr>
  </w:style>
  <w:style w:type="paragraph" w:customStyle="1" w:styleId="Corpodeltesto1">
    <w:name w:val="Corpo del testo1"/>
    <w:basedOn w:val="Normale"/>
    <w:link w:val="Corpodeltesto"/>
    <w:uiPriority w:val="99"/>
    <w:rsid w:val="0013334C"/>
    <w:pPr>
      <w:shd w:val="clear" w:color="auto" w:fill="FFFFFF"/>
      <w:spacing w:before="420" w:line="278" w:lineRule="exact"/>
      <w:ind w:hanging="400"/>
      <w:jc w:val="both"/>
    </w:pPr>
    <w:rPr>
      <w:rFonts w:asciiTheme="minorHAnsi" w:eastAsiaTheme="minorHAnsi" w:hAnsiTheme="minorHAnsi" w:cstheme="minorBidi"/>
      <w:color w:val="auto"/>
      <w:sz w:val="22"/>
      <w:szCs w:val="22"/>
      <w:lang w:eastAsia="en-US"/>
    </w:rPr>
  </w:style>
  <w:style w:type="character" w:customStyle="1" w:styleId="Intestazione3">
    <w:name w:val="Intestazione #3_"/>
    <w:link w:val="Intestazione30"/>
    <w:uiPriority w:val="99"/>
    <w:locked/>
    <w:rsid w:val="0013334C"/>
    <w:rPr>
      <w:b/>
      <w:bCs/>
      <w:shd w:val="clear" w:color="auto" w:fill="FFFFFF"/>
    </w:rPr>
  </w:style>
  <w:style w:type="paragraph" w:customStyle="1" w:styleId="Intestazione30">
    <w:name w:val="Intestazione #3"/>
    <w:basedOn w:val="Normale"/>
    <w:link w:val="Intestazione3"/>
    <w:uiPriority w:val="99"/>
    <w:rsid w:val="0013334C"/>
    <w:pPr>
      <w:shd w:val="clear" w:color="auto" w:fill="FFFFFF"/>
      <w:spacing w:before="360" w:after="480" w:line="240" w:lineRule="atLeast"/>
      <w:jc w:val="center"/>
      <w:outlineLvl w:val="2"/>
    </w:pPr>
    <w:rPr>
      <w:rFonts w:asciiTheme="minorHAnsi" w:eastAsiaTheme="minorHAnsi" w:hAnsiTheme="minorHAnsi" w:cstheme="minorBidi"/>
      <w:b/>
      <w:bCs/>
      <w:color w:val="auto"/>
      <w:sz w:val="22"/>
      <w:szCs w:val="22"/>
      <w:lang w:eastAsia="en-US"/>
    </w:rPr>
  </w:style>
  <w:style w:type="character" w:customStyle="1" w:styleId="Corpodeltesto0">
    <w:name w:val="Corpo del testo"/>
    <w:uiPriority w:val="99"/>
    <w:rsid w:val="0013334C"/>
    <w:rPr>
      <w:sz w:val="22"/>
      <w:szCs w:val="22"/>
      <w:u w:val="single"/>
    </w:rPr>
  </w:style>
  <w:style w:type="character" w:customStyle="1" w:styleId="Corpodeltesto4">
    <w:name w:val="Corpo del testo4"/>
    <w:uiPriority w:val="99"/>
    <w:rsid w:val="0013334C"/>
    <w:rPr>
      <w:sz w:val="22"/>
      <w:szCs w:val="22"/>
      <w:u w:val="single"/>
    </w:rPr>
  </w:style>
  <w:style w:type="character" w:customStyle="1" w:styleId="Corpodeltesto3">
    <w:name w:val="Corpo del testo3"/>
    <w:uiPriority w:val="99"/>
    <w:rsid w:val="0013334C"/>
    <w:rPr>
      <w:sz w:val="22"/>
      <w:szCs w:val="22"/>
      <w:u w:val="single"/>
    </w:rPr>
  </w:style>
  <w:style w:type="character" w:customStyle="1" w:styleId="Corpodeltesto2">
    <w:name w:val="Corpo del testo2"/>
    <w:rsid w:val="0013334C"/>
    <w:rPr>
      <w:sz w:val="22"/>
      <w:szCs w:val="22"/>
      <w:u w:val="single"/>
    </w:rPr>
  </w:style>
  <w:style w:type="character" w:styleId="Enfasigrassetto">
    <w:name w:val="Strong"/>
    <w:basedOn w:val="Carpredefinitoparagrafo"/>
    <w:qFormat/>
    <w:rsid w:val="0013334C"/>
    <w:rPr>
      <w:b/>
      <w:bCs/>
    </w:rPr>
  </w:style>
  <w:style w:type="character" w:customStyle="1" w:styleId="Titolo4Carattere">
    <w:name w:val="Titolo 4 Carattere"/>
    <w:basedOn w:val="Carpredefinitoparagrafo"/>
    <w:link w:val="Titolo4"/>
    <w:rsid w:val="008B4446"/>
    <w:rPr>
      <w:rFonts w:ascii="Courier New" w:eastAsia="Times New Roman" w:hAnsi="Courier New" w:cs="Courier New"/>
      <w:b/>
      <w:bCs/>
      <w:szCs w:val="24"/>
      <w:u w:val="single"/>
      <w:lang w:eastAsia="it-IT" w:bidi="he-IL"/>
    </w:rPr>
  </w:style>
  <w:style w:type="paragraph" w:styleId="Corpodeltesto30">
    <w:name w:val="Body Text 3"/>
    <w:basedOn w:val="Normale"/>
    <w:link w:val="Corpodeltesto3Carattere"/>
    <w:rsid w:val="008B4446"/>
    <w:pPr>
      <w:widowControl/>
      <w:ind w:right="-30"/>
      <w:jc w:val="both"/>
    </w:pPr>
    <w:rPr>
      <w:rFonts w:ascii="Courier New" w:hAnsi="Courier New" w:cs="Courier New"/>
      <w:color w:val="auto"/>
      <w:sz w:val="22"/>
      <w:lang w:bidi="he-IL"/>
    </w:rPr>
  </w:style>
  <w:style w:type="character" w:customStyle="1" w:styleId="Corpodeltesto3Carattere">
    <w:name w:val="Corpo del testo 3 Carattere"/>
    <w:basedOn w:val="Carpredefinitoparagrafo"/>
    <w:link w:val="Corpodeltesto30"/>
    <w:rsid w:val="008B4446"/>
    <w:rPr>
      <w:rFonts w:ascii="Courier New" w:eastAsia="Times New Roman" w:hAnsi="Courier New" w:cs="Courier New"/>
      <w:szCs w:val="24"/>
      <w:lang w:eastAsia="it-IT" w:bidi="he-IL"/>
    </w:rPr>
  </w:style>
  <w:style w:type="paragraph" w:styleId="Testonormale">
    <w:name w:val="Plain Text"/>
    <w:basedOn w:val="Normale"/>
    <w:link w:val="TestonormaleCarattere"/>
    <w:rsid w:val="008B4446"/>
    <w:pPr>
      <w:widowControl/>
    </w:pPr>
    <w:rPr>
      <w:rFonts w:ascii="Courier New" w:hAnsi="Courier New"/>
      <w:color w:val="auto"/>
      <w:sz w:val="20"/>
      <w:szCs w:val="20"/>
    </w:rPr>
  </w:style>
  <w:style w:type="character" w:customStyle="1" w:styleId="TestonormaleCarattere">
    <w:name w:val="Testo normale Carattere"/>
    <w:basedOn w:val="Carpredefinitoparagrafo"/>
    <w:link w:val="Testonormale"/>
    <w:rsid w:val="008B4446"/>
    <w:rPr>
      <w:rFonts w:ascii="Courier New" w:eastAsia="Times New Roman" w:hAnsi="Courier New" w:cs="Times New Roman"/>
      <w:sz w:val="20"/>
      <w:szCs w:val="20"/>
      <w:lang w:eastAsia="it-IT"/>
    </w:rPr>
  </w:style>
  <w:style w:type="paragraph" w:styleId="Corpotesto">
    <w:name w:val="Body Text"/>
    <w:basedOn w:val="Normale"/>
    <w:link w:val="CorpotestoCarattere"/>
    <w:rsid w:val="008B4446"/>
    <w:pPr>
      <w:jc w:val="both"/>
    </w:pPr>
    <w:rPr>
      <w:color w:val="auto"/>
      <w:szCs w:val="20"/>
    </w:rPr>
  </w:style>
  <w:style w:type="character" w:customStyle="1" w:styleId="CorpotestoCarattere">
    <w:name w:val="Corpo testo Carattere"/>
    <w:basedOn w:val="Carpredefinitoparagrafo"/>
    <w:link w:val="Corpotesto"/>
    <w:rsid w:val="008B4446"/>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8B4446"/>
    <w:pPr>
      <w:widowControl/>
      <w:overflowPunct w:val="0"/>
      <w:autoSpaceDE w:val="0"/>
      <w:autoSpaceDN w:val="0"/>
      <w:adjustRightInd w:val="0"/>
      <w:jc w:val="both"/>
    </w:pPr>
    <w:rPr>
      <w:b/>
      <w:color w:val="auto"/>
      <w:szCs w:val="20"/>
    </w:rPr>
  </w:style>
  <w:style w:type="paragraph" w:styleId="Rientrocorpodeltesto2">
    <w:name w:val="Body Text Indent 2"/>
    <w:basedOn w:val="Normale"/>
    <w:link w:val="Rientrocorpodeltesto2Carattere"/>
    <w:rsid w:val="008B4446"/>
    <w:pPr>
      <w:widowControl/>
      <w:spacing w:after="120" w:line="480" w:lineRule="auto"/>
      <w:ind w:left="283"/>
    </w:pPr>
    <w:rPr>
      <w:color w:val="auto"/>
      <w:szCs w:val="20"/>
    </w:rPr>
  </w:style>
  <w:style w:type="character" w:customStyle="1" w:styleId="Rientrocorpodeltesto2Carattere">
    <w:name w:val="Rientro corpo del testo 2 Carattere"/>
    <w:basedOn w:val="Carpredefinitoparagrafo"/>
    <w:link w:val="Rientrocorpodeltesto2"/>
    <w:rsid w:val="008B4446"/>
    <w:rPr>
      <w:rFonts w:ascii="Times New Roman" w:eastAsia="Times New Roman" w:hAnsi="Times New Roman" w:cs="Times New Roman"/>
      <w:sz w:val="24"/>
      <w:szCs w:val="20"/>
      <w:lang w:eastAsia="it-IT"/>
    </w:rPr>
  </w:style>
  <w:style w:type="paragraph" w:customStyle="1" w:styleId="rtf1Stile">
    <w:name w:val="rtf1 Stile"/>
    <w:rsid w:val="008B4446"/>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customStyle="1" w:styleId="Titolo1Carattere">
    <w:name w:val="Titolo 1 Carattere"/>
    <w:basedOn w:val="Carpredefinitoparagrafo"/>
    <w:link w:val="Titolo1"/>
    <w:uiPriority w:val="9"/>
    <w:rsid w:val="008B6A58"/>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954DF"/>
    <w:rPr>
      <w:rFonts w:asciiTheme="majorHAnsi" w:eastAsiaTheme="majorEastAsia" w:hAnsiTheme="majorHAnsi" w:cstheme="majorBidi"/>
      <w:b/>
      <w:bCs/>
      <w:color w:val="4F81BD" w:themeColor="accent1"/>
      <w:sz w:val="26"/>
      <w:szCs w:val="26"/>
      <w:lang w:eastAsia="it-IT"/>
    </w:rPr>
  </w:style>
  <w:style w:type="paragraph" w:styleId="Intestazione">
    <w:name w:val="header"/>
    <w:basedOn w:val="Normale"/>
    <w:link w:val="IntestazioneCarattere"/>
    <w:rsid w:val="00B954DF"/>
    <w:pPr>
      <w:widowControl/>
      <w:tabs>
        <w:tab w:val="center" w:pos="4819"/>
        <w:tab w:val="right" w:pos="9638"/>
      </w:tabs>
    </w:pPr>
    <w:rPr>
      <w:color w:val="auto"/>
    </w:rPr>
  </w:style>
  <w:style w:type="character" w:customStyle="1" w:styleId="IntestazioneCarattere">
    <w:name w:val="Intestazione Carattere"/>
    <w:basedOn w:val="Carpredefinitoparagrafo"/>
    <w:link w:val="Intestazione"/>
    <w:rsid w:val="00B954DF"/>
    <w:rPr>
      <w:rFonts w:ascii="Times New Roman" w:eastAsia="Times New Roman" w:hAnsi="Times New Roman" w:cs="Times New Roman"/>
      <w:sz w:val="24"/>
      <w:szCs w:val="24"/>
      <w:lang w:eastAsia="it-IT"/>
    </w:rPr>
  </w:style>
  <w:style w:type="paragraph" w:styleId="Corpodeltesto20">
    <w:name w:val="Body Text 2"/>
    <w:basedOn w:val="Normale"/>
    <w:link w:val="Corpodeltesto2Carattere"/>
    <w:uiPriority w:val="99"/>
    <w:semiHidden/>
    <w:unhideWhenUsed/>
    <w:rsid w:val="00B75629"/>
    <w:pPr>
      <w:spacing w:after="120" w:line="480" w:lineRule="auto"/>
    </w:pPr>
  </w:style>
  <w:style w:type="character" w:customStyle="1" w:styleId="Corpodeltesto2Carattere">
    <w:name w:val="Corpo del testo 2 Carattere"/>
    <w:basedOn w:val="Carpredefinitoparagrafo"/>
    <w:link w:val="Corpodeltesto20"/>
    <w:uiPriority w:val="99"/>
    <w:semiHidden/>
    <w:rsid w:val="00B75629"/>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7A7BB3"/>
    <w:pPr>
      <w:ind w:left="720"/>
      <w:contextualSpacing/>
    </w:pPr>
  </w:style>
  <w:style w:type="character" w:customStyle="1" w:styleId="Titolo5Carattere">
    <w:name w:val="Titolo 5 Carattere"/>
    <w:basedOn w:val="Carpredefinitoparagrafo"/>
    <w:link w:val="Titolo5"/>
    <w:uiPriority w:val="9"/>
    <w:semiHidden/>
    <w:rsid w:val="00DC6642"/>
    <w:rPr>
      <w:rFonts w:asciiTheme="majorHAnsi" w:eastAsiaTheme="majorEastAsia" w:hAnsiTheme="majorHAnsi" w:cstheme="majorBidi"/>
      <w:color w:val="243F60" w:themeColor="accent1" w:themeShade="7F"/>
      <w:sz w:val="24"/>
      <w:szCs w:val="24"/>
      <w:lang w:eastAsia="it-IT"/>
    </w:rPr>
  </w:style>
  <w:style w:type="paragraph" w:customStyle="1" w:styleId="art-testo">
    <w:name w:val="art-testo"/>
    <w:basedOn w:val="Normale"/>
    <w:rsid w:val="00DC6642"/>
    <w:pPr>
      <w:widowControl/>
      <w:snapToGrid w:val="0"/>
      <w:jc w:val="both"/>
    </w:pPr>
    <w:rPr>
      <w:color w:val="auto"/>
    </w:rPr>
  </w:style>
  <w:style w:type="paragraph" w:customStyle="1" w:styleId="daniela">
    <w:name w:val="daniela"/>
    <w:basedOn w:val="Normale"/>
    <w:rsid w:val="004E26B2"/>
    <w:pPr>
      <w:widowControl/>
      <w:ind w:firstLine="720"/>
      <w:jc w:val="both"/>
    </w:pPr>
    <w:rPr>
      <w:color w:val="auto"/>
      <w:lang w:val="en-US"/>
    </w:rPr>
  </w:style>
  <w:style w:type="paragraph" w:styleId="Pidipagina">
    <w:name w:val="footer"/>
    <w:basedOn w:val="Normale"/>
    <w:link w:val="PidipaginaCarattere"/>
    <w:uiPriority w:val="99"/>
    <w:unhideWhenUsed/>
    <w:rsid w:val="00C27FF6"/>
    <w:pPr>
      <w:tabs>
        <w:tab w:val="center" w:pos="4819"/>
        <w:tab w:val="right" w:pos="9638"/>
      </w:tabs>
    </w:pPr>
  </w:style>
  <w:style w:type="character" w:customStyle="1" w:styleId="PidipaginaCarattere">
    <w:name w:val="Piè di pagina Carattere"/>
    <w:basedOn w:val="Carpredefinitoparagrafo"/>
    <w:link w:val="Pidipagina"/>
    <w:uiPriority w:val="99"/>
    <w:rsid w:val="00C27FF6"/>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3399</Words>
  <Characters>19375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Gianni</dc:creator>
  <cp:lastModifiedBy>Marcella Gianni</cp:lastModifiedBy>
  <cp:revision>5</cp:revision>
  <dcterms:created xsi:type="dcterms:W3CDTF">2016-01-21T10:53:00Z</dcterms:created>
  <dcterms:modified xsi:type="dcterms:W3CDTF">2016-01-21T11:28:00Z</dcterms:modified>
</cp:coreProperties>
</file>